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932"/>
        <w:gridCol w:w="2231"/>
        <w:gridCol w:w="1060"/>
        <w:gridCol w:w="1122"/>
        <w:gridCol w:w="1184"/>
        <w:gridCol w:w="1818"/>
        <w:gridCol w:w="1060"/>
        <w:gridCol w:w="1353"/>
        <w:gridCol w:w="1015"/>
        <w:gridCol w:w="13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7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黑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黑体"/>
                <w:color w:val="000000"/>
                <w:kern w:val="0"/>
                <w:sz w:val="44"/>
                <w:szCs w:val="44"/>
                <w:lang w:bidi="ar"/>
              </w:rPr>
              <w:t>淮 安 市 职 工 花 名 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777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单位名称：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单位社保编号：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填表日期：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身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份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证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户籍性质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就业类型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（初次、再就业、其他）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从业工种</w:t>
            </w: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（岗位）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本次劳动合同起止时间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备案日期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参保缴费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  <w:lang w:bidi="ar"/>
              </w:rPr>
              <w:t>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777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方正黑体_GBK"/>
                <w:color w:val="000000"/>
                <w:sz w:val="24"/>
              </w:rPr>
            </w:pPr>
            <w:r>
              <w:rPr>
                <w:rFonts w:ascii="宋体" w:hAnsi="宋体" w:eastAsia="宋体" w:cs="方正黑体_GBK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eastAsia="宋体" w:cs="方正黑体_GBK"/>
                <w:color w:val="000000"/>
                <w:kern w:val="0"/>
                <w:sz w:val="24"/>
                <w:lang w:bidi="ar"/>
              </w:rPr>
              <w:t>我单位承诺已与办理就业登记的人员签订劳动合同，建立劳动关系，且填报的信息真实有效。如有伪造、虚构等欺瞒行为，本单位承担全部法律责任。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7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>单位负责人：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>经办人：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lang w:bidi="ar"/>
              </w:rPr>
              <w:t xml:space="preserve">                        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>单位地址：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lang w:bidi="ar"/>
              </w:rPr>
              <w:t xml:space="preserve">                          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377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>就业管理机构意见：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>以上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>名录用人员已审核。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lang w:bidi="ar"/>
              </w:rPr>
              <w:t xml:space="preserve">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left"/>
              <w:textAlignment w:val="center"/>
              <w:rPr>
                <w:rFonts w:ascii="宋体" w:hAnsi="宋体" w:eastAsia="宋体" w:cs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>审核人签名：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>（业务专用章）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 xml:space="preserve"> 年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689" w:right="1440" w:bottom="163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8384A"/>
    <w:rsid w:val="6F9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2019-12-13T00:48:00Z</dcterms:created>
  <dc:creator>捣蛋少帅</dc:creator>
  <cp:lastModifiedBy>捣蛋少帅</cp:lastModifiedBy>
  <dcterms:modified xsi:type="dcterms:W3CDTF">2019-12-13T00:50:42Z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