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line="400" w:lineRule="exact"/>
        <w:ind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</w:r>
      <w:r>
        <w:rPr>
          <w:rFonts w:hint="eastAsia" w:ascii="宋体" w:hAnsi="宋体"/>
          <w:b/>
          <w:sz w:val="32"/>
          <w:szCs w:val="32"/>
        </w:rPr>
      </w:r>
    </w:p>
    <w:p>
      <w:pPr>
        <w:pStyle w:val="616"/>
        <w:pBdr/>
        <w:spacing w:line="400" w:lineRule="exact"/>
        <w:ind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职位发布</w:t>
      </w:r>
      <w:r>
        <w:rPr>
          <w:rFonts w:hint="eastAsia" w:ascii="宋体" w:hAnsi="宋体"/>
          <w:b/>
          <w:sz w:val="32"/>
          <w:szCs w:val="32"/>
        </w:rPr>
        <w:t xml:space="preserve">申请表</w:t>
      </w:r>
      <w:r>
        <w:rPr>
          <w:rFonts w:ascii="宋体" w:hAnsi="宋体"/>
          <w:b/>
          <w:sz w:val="32"/>
          <w:szCs w:val="32"/>
        </w:rPr>
      </w:r>
      <w:r>
        <w:rPr>
          <w:rFonts w:ascii="宋体" w:hAnsi="宋体"/>
          <w:b/>
          <w:sz w:val="32"/>
          <w:szCs w:val="32"/>
        </w:rPr>
      </w:r>
    </w:p>
    <w:p>
      <w:pPr>
        <w:pStyle w:val="616"/>
        <w:pBdr/>
        <w:spacing/>
        <w:ind/>
        <w:rPr/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 xml:space="preserve">                              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409"/>
        <w:gridCol w:w="410"/>
        <w:gridCol w:w="315"/>
        <w:gridCol w:w="94"/>
        <w:gridCol w:w="410"/>
        <w:gridCol w:w="409"/>
        <w:gridCol w:w="410"/>
        <w:gridCol w:w="236"/>
        <w:gridCol w:w="173"/>
        <w:gridCol w:w="410"/>
        <w:gridCol w:w="409"/>
        <w:gridCol w:w="410"/>
        <w:gridCol w:w="158"/>
        <w:gridCol w:w="251"/>
        <w:gridCol w:w="410"/>
        <w:gridCol w:w="47"/>
        <w:gridCol w:w="362"/>
        <w:gridCol w:w="347"/>
        <w:gridCol w:w="63"/>
        <w:gridCol w:w="409"/>
        <w:gridCol w:w="410"/>
        <w:gridCol w:w="409"/>
        <w:gridCol w:w="410"/>
      </w:tblGrid>
      <w:tr>
        <w:trPr>
          <w:trHeight w:val="464"/>
        </w:trPr>
        <w:tc>
          <w:tcPr>
            <w:gridSpan w:val="2"/>
            <w:tcBorders/>
            <w:tcW w:w="297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单位全称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3"/>
            <w:tcBorders/>
            <w:tcW w:w="737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gridSpan w:val="2"/>
            <w:tcBorders/>
            <w:tcW w:w="297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统一社会信用代码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40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1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40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1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0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1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40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1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0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1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40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1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40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41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0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1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0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tcBorders/>
            <w:tcW w:w="41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gridSpan w:val="2"/>
            <w:tcBorders/>
            <w:tcW w:w="297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</w:rPr>
              <w:t xml:space="preserve">批准</w:t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  <w:t xml:space="preserve">成立日期</w:t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  <w:t xml:space="preserve">（注册日期）</w:t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8"/>
            <w:tcBorders/>
            <w:tcW w:w="2693" w:type="dxa"/>
            <w:vAlign w:val="top"/>
            <w:textDirection w:val="lrTb"/>
            <w:noWrap w:val="false"/>
          </w:tcPr>
          <w:p>
            <w:pPr>
              <w:pStyle w:val="616"/>
              <w:pBdr/>
              <w:spacing w:line="360" w:lineRule="auto"/>
              <w:ind w:firstLine="720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</w:rPr>
              <w:t xml:space="preserve">年</w:t>
            </w:r>
            <w:r>
              <w:rPr>
                <w:bCs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  <w:t xml:space="preserve">月</w:t>
            </w:r>
            <w:r>
              <w:rPr>
                <w:bCs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  <w:t xml:space="preserve">日</w:t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8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行业类型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7"/>
            <w:tcBorders/>
            <w:tcW w:w="241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gridSpan w:val="2"/>
            <w:tcBorders/>
            <w:tcW w:w="297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</w:rPr>
              <w:t xml:space="preserve">单位类别</w:t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8"/>
            <w:tcBorders/>
            <w:tcW w:w="269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8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</w:rPr>
              <w:t xml:space="preserve">经济类型</w:t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7"/>
            <w:tcBorders/>
            <w:tcW w:w="241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gridSpan w:val="2"/>
            <w:tcBorders/>
            <w:tcW w:w="297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经办</w:t>
            </w:r>
            <w:r>
              <w:rPr>
                <w:rFonts w:hint="eastAsia"/>
                <w:bCs/>
                <w:sz w:val="24"/>
                <w:szCs w:val="24"/>
              </w:rPr>
              <w:t xml:space="preserve">人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8"/>
            <w:tcBorders/>
            <w:tcW w:w="269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8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移动电话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7"/>
            <w:tcBorders/>
            <w:tcW w:w="241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gridSpan w:val="2"/>
            <w:tcBorders/>
            <w:tcW w:w="297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</w:rPr>
              <w:t xml:space="preserve">注册资本</w:t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8"/>
            <w:tcBorders/>
            <w:tcW w:w="269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8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单位网站</w:t>
            </w: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gridSpan w:val="7"/>
            <w:tcBorders/>
            <w:tcW w:w="241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gridSpan w:val="2"/>
            <w:tcBorders/>
            <w:tcW w:w="297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经营范围</w:t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</w:r>
            <w:r>
              <w:rPr>
                <w:rFonts w:hint="eastAsia"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23"/>
            <w:tcBorders/>
            <w:tcW w:w="737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gridSpan w:val="2"/>
            <w:tcBorders/>
            <w:tcW w:w="297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highlight w:val="yellow"/>
              </w:rPr>
              <w:t xml:space="preserve">注册地址（住所）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3"/>
            <w:tcBorders/>
            <w:tcW w:w="73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省</w:t>
            </w:r>
            <w:r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市</w:t>
            </w:r>
            <w:r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县（市区）</w:t>
            </w:r>
            <w:r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bidi="ar"/>
              </w:rPr>
              <w:t xml:space="preserve">                 </w:t>
            </w:r>
            <w:r>
              <w:rPr>
                <w:rFonts w:hint="eastAsia"/>
                <w:bCs/>
                <w:sz w:val="24"/>
                <w:szCs w:val="24"/>
              </w:rPr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gridSpan w:val="2"/>
            <w:tcBorders/>
            <w:tcW w:w="297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经营地址</w:t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gridSpan w:val="23"/>
            <w:tcBorders/>
            <w:tcW w:w="737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省</w:t>
            </w:r>
            <w:r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市</w:t>
            </w:r>
            <w:r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县（市区）</w:t>
            </w:r>
            <w:r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bidi="ar"/>
              </w:rPr>
              <w:t xml:space="preserve">                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884"/>
        </w:trPr>
        <w:tc>
          <w:tcPr>
            <w:gridSpan w:val="25"/>
            <w:tcBorders/>
            <w:tcW w:w="1034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黑体" w:eastAsia="黑体"/>
                <w:sz w:val="24"/>
                <w:szCs w:val="24"/>
                <w:u w:val="single"/>
              </w:rPr>
            </w:pPr>
            <w:r>
              <w:rPr>
                <w:rFonts w:hint="eastAsia" w:ascii="黑体" w:eastAsia="黑体"/>
                <w:sz w:val="24"/>
                <w:szCs w:val="24"/>
                <w:u w:val="single"/>
              </w:rPr>
              <w:t xml:space="preserve">单位简介（150字以内）</w:t>
            </w:r>
            <w:r>
              <w:rPr>
                <w:rFonts w:ascii="黑体" w:eastAsia="黑体"/>
                <w:sz w:val="24"/>
                <w:szCs w:val="24"/>
                <w:u w:val="single"/>
              </w:rPr>
            </w:r>
            <w:r>
              <w:rPr>
                <w:rFonts w:ascii="黑体" w:eastAsia="黑体"/>
                <w:sz w:val="24"/>
                <w:szCs w:val="24"/>
                <w:u w:val="single"/>
              </w:rPr>
            </w:r>
          </w:p>
        </w:tc>
      </w:tr>
      <w:tr>
        <w:trPr>
          <w:trHeight w:val="2406"/>
        </w:trPr>
        <w:tc>
          <w:tcPr>
            <w:gridSpan w:val="25"/>
            <w:tcBorders/>
            <w:tcW w:w="1034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 w:ascii="黑体" w:eastAsia="黑体"/>
                <w:sz w:val="24"/>
                <w:szCs w:val="24"/>
                <w:u w:val="single"/>
              </w:rPr>
              <w:t xml:space="preserve">单位优势（150字以内）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421"/>
        </w:trPr>
        <w:tc>
          <w:tcPr>
            <w:gridSpan w:val="25"/>
            <w:tcBorders/>
            <w:tcW w:w="1034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职位信息</w:t>
            </w:r>
            <w:r>
              <w:rPr>
                <w:rFonts w:ascii="黑体" w:eastAsia="黑体"/>
                <w:sz w:val="24"/>
                <w:szCs w:val="24"/>
              </w:rPr>
            </w:r>
            <w:r>
              <w:rPr>
                <w:rFonts w:ascii="黑体" w:eastAsia="黑体"/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职位名称</w:t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薪资范围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720" w:lineRule="auto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招聘人数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学历要求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是否招收应届毕业生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工作年限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工作地址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600" w:lineRule="auto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年龄范围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工作性质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用工形式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发布时长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职位描述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福利待遇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专业要求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职位名称</w:t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薪资范围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720" w:lineRule="auto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招聘人数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学历要求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是否招收应届毕业生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工作年限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工作地址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600" w:lineRule="auto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年龄范围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工作性质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用工形式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发布时长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/>
            </w:pP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职位描述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福利待遇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专业要求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职位名称</w:t>
            </w:r>
            <w:r>
              <w:rPr>
                <w:rFonts w:hint="eastAsia"/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薪资范围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720" w:lineRule="auto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招聘人数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学历要求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是否招收应届毕业生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工作年限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工作地址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600" w:lineRule="auto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年龄范围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工作性质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用工形式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发布时长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职位描述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福利待遇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专业要求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26"/>
        </w:trPr>
        <w:tc>
          <w:tcPr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616"/>
              <w:pBdr/>
              <w:spacing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本单位承诺，所填写内容和提供材料真实准确有效，否则承担相应的法律责任。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16"/>
              <w:pBdr/>
              <w:spacing w:line="360" w:lineRule="auto"/>
              <w:ind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</w:r>
            <w:r>
              <w:rPr>
                <w:rFonts w:hint="eastAsia" w:ascii="Times New Roman" w:hAnsi="Times New Roman"/>
                <w:sz w:val="24"/>
                <w:szCs w:val="24"/>
              </w:rPr>
            </w:r>
          </w:p>
          <w:p>
            <w:pPr>
              <w:pStyle w:val="616"/>
              <w:pBdr/>
              <w:spacing w:line="360" w:lineRule="auto"/>
              <w:ind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单位(盖章)</w:t>
            </w:r>
            <w:r>
              <w:rPr>
                <w:rFonts w:hint="eastAsia" w:ascii="Times New Roman" w:hAnsi="Times New Roman"/>
                <w:sz w:val="24"/>
                <w:szCs w:val="24"/>
              </w:rPr>
            </w:r>
            <w:r>
              <w:rPr>
                <w:rFonts w:hint="eastAsia" w:ascii="Times New Roman" w:hAnsi="Times New Roman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hanging="480" w:left="5940"/>
              <w:rPr>
                <w:rFonts w:hint="eastAsia" w:ascii="黑体" w:eastAsia="黑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   年  月  日</w:t>
            </w:r>
            <w:r>
              <w:rPr>
                <w:rFonts w:hint="eastAsia" w:ascii="黑体" w:eastAsia="黑体"/>
                <w:b/>
                <w:sz w:val="24"/>
                <w:szCs w:val="24"/>
              </w:rPr>
            </w:r>
            <w:r>
              <w:rPr>
                <w:rFonts w:hint="eastAsia" w:ascii="黑体" w:eastAsia="黑体"/>
                <w:b/>
                <w:sz w:val="24"/>
                <w:szCs w:val="24"/>
              </w:rPr>
            </w:r>
          </w:p>
        </w:tc>
      </w:tr>
    </w:tbl>
    <w:sectPr>
      <w:footnotePr/>
      <w:endnotePr/>
      <w:type w:val="nextPage"/>
      <w:pgSz w:h="16838" w:orient="landscape" w:w="11906"/>
      <w:pgMar w:top="1417" w:right="720" w:bottom="1417" w:left="72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Calibri Light">
    <w:panose1 w:val="020F030202020403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>
    <w:name w:val="无列表"/>
    <w:next w:val="619"/>
    <w:link w:val="616"/>
    <w:uiPriority w:val="99"/>
    <w:semiHidden/>
    <w:unhideWhenUsed/>
    <w:pPr>
      <w:pBdr/>
      <w:spacing/>
      <w:ind/>
    </w:pPr>
  </w:style>
  <w:style w:type="table" w:styleId="620">
    <w:name w:val="网格型"/>
    <w:basedOn w:val="618"/>
    <w:next w:val="620"/>
    <w:link w:val="616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页眉"/>
    <w:basedOn w:val="616"/>
    <w:next w:val="621"/>
    <w:link w:val="622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2">
    <w:name w:val="页眉 Char"/>
    <w:next w:val="622"/>
    <w:link w:val="621"/>
    <w:pPr>
      <w:pBdr/>
      <w:spacing/>
      <w:ind/>
    </w:pPr>
    <w:rPr>
      <w:sz w:val="18"/>
      <w:szCs w:val="18"/>
    </w:rPr>
  </w:style>
  <w:style w:type="paragraph" w:styleId="623">
    <w:name w:val="页脚"/>
    <w:basedOn w:val="616"/>
    <w:next w:val="623"/>
    <w:link w:val="624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4">
    <w:name w:val="页脚 Char"/>
    <w:next w:val="624"/>
    <w:link w:val="623"/>
    <w:pPr>
      <w:pBdr/>
      <w:spacing/>
      <w:ind/>
    </w:pPr>
    <w:rPr>
      <w:sz w:val="18"/>
      <w:szCs w:val="18"/>
    </w:rPr>
  </w:style>
  <w:style w:type="paragraph" w:styleId="625">
    <w:name w:val="批注框文本"/>
    <w:basedOn w:val="616"/>
    <w:next w:val="625"/>
    <w:link w:val="626"/>
    <w:pPr>
      <w:pBdr/>
      <w:spacing/>
      <w:ind/>
    </w:pPr>
    <w:rPr>
      <w:sz w:val="18"/>
      <w:szCs w:val="18"/>
    </w:rPr>
  </w:style>
  <w:style w:type="character" w:styleId="626">
    <w:name w:val="批注框文本 Char"/>
    <w:next w:val="626"/>
    <w:link w:val="625"/>
    <w:pPr>
      <w:pBdr/>
      <w:spacing/>
      <w:ind/>
    </w:pPr>
    <w:rPr>
      <w:sz w:val="18"/>
      <w:szCs w:val="18"/>
    </w:rPr>
  </w:style>
  <w:style w:type="character" w:styleId="627">
    <w:name w:val="批注引用"/>
    <w:next w:val="627"/>
    <w:link w:val="616"/>
    <w:pPr>
      <w:pBdr/>
      <w:spacing/>
      <w:ind/>
    </w:pPr>
    <w:rPr>
      <w:sz w:val="21"/>
      <w:szCs w:val="21"/>
    </w:rPr>
  </w:style>
  <w:style w:type="paragraph" w:styleId="628">
    <w:name w:val="批注文字"/>
    <w:basedOn w:val="616"/>
    <w:next w:val="628"/>
    <w:link w:val="629"/>
    <w:pPr>
      <w:pBdr/>
      <w:spacing/>
      <w:ind/>
      <w:jc w:val="left"/>
    </w:pPr>
  </w:style>
  <w:style w:type="character" w:styleId="629">
    <w:name w:val="批注文字 Char"/>
    <w:next w:val="629"/>
    <w:link w:val="628"/>
    <w:pPr>
      <w:pBdr/>
      <w:spacing/>
      <w:ind/>
    </w:pPr>
    <w:rPr>
      <w:sz w:val="21"/>
      <w:szCs w:val="22"/>
    </w:rPr>
  </w:style>
  <w:style w:type="paragraph" w:styleId="630">
    <w:name w:val="批注主题"/>
    <w:basedOn w:val="628"/>
    <w:next w:val="628"/>
    <w:link w:val="631"/>
    <w:pPr>
      <w:pBdr/>
      <w:spacing/>
      <w:ind/>
    </w:pPr>
    <w:rPr>
      <w:b/>
      <w:bCs/>
    </w:rPr>
  </w:style>
  <w:style w:type="character" w:styleId="631">
    <w:name w:val="批注主题 Char"/>
    <w:next w:val="631"/>
    <w:link w:val="630"/>
    <w:pPr>
      <w:pBdr/>
      <w:spacing/>
      <w:ind/>
    </w:pPr>
    <w:rPr>
      <w:b/>
      <w:bCs/>
      <w:sz w:val="21"/>
      <w:szCs w:val="22"/>
    </w:rPr>
  </w:style>
  <w:style w:type="paragraph" w:styleId="632">
    <w:name w:val="副标题"/>
    <w:basedOn w:val="616"/>
    <w:next w:val="616"/>
    <w:link w:val="633"/>
    <w:qFormat/>
    <w:pPr>
      <w:pBdr/>
      <w:spacing w:after="60" w:before="240" w:line="312" w:lineRule="auto"/>
      <w:ind/>
      <w:jc w:val="center"/>
      <w:outlineLvl w:val="1"/>
    </w:pPr>
    <w:rPr>
      <w:rFonts w:ascii="Calibri Light" w:hAnsi="Calibri Light" w:cs="Times New Roman"/>
      <w:b/>
      <w:bCs/>
      <w:sz w:val="32"/>
      <w:szCs w:val="32"/>
    </w:rPr>
  </w:style>
  <w:style w:type="character" w:styleId="633">
    <w:name w:val="副标题 Char"/>
    <w:next w:val="633"/>
    <w:link w:val="632"/>
    <w:pPr>
      <w:pBdr/>
      <w:spacing/>
      <w:ind/>
    </w:pPr>
    <w:rPr>
      <w:rFonts w:ascii="Calibri Light" w:hAnsi="Calibri Light" w:cs="Times New Roman"/>
      <w:b/>
      <w:bCs/>
      <w:sz w:val="32"/>
      <w:szCs w:val="32"/>
    </w:rPr>
  </w:style>
  <w:style w:type="character" w:styleId="2244" w:default="1">
    <w:name w:val="Default Paragraph Font"/>
    <w:uiPriority w:val="1"/>
    <w:semiHidden/>
    <w:unhideWhenUsed/>
    <w:pPr>
      <w:pBdr/>
      <w:spacing/>
      <w:ind/>
    </w:pPr>
  </w:style>
  <w:style w:type="numbering" w:styleId="2245" w:default="1">
    <w:name w:val="No List"/>
    <w:uiPriority w:val="99"/>
    <w:semiHidden/>
    <w:unhideWhenUsed/>
    <w:pPr>
      <w:pBdr/>
      <w:spacing/>
      <w:ind/>
    </w:pPr>
  </w:style>
  <w:style w:type="table" w:styleId="224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匿名</cp:lastModifiedBy>
  <cp:revision>33</cp:revision>
  <dcterms:created xsi:type="dcterms:W3CDTF">2019-07-31T07:04:00Z</dcterms:created>
  <dcterms:modified xsi:type="dcterms:W3CDTF">2025-10-10T06:56:44Z</dcterms:modified>
  <cp:version>983040</cp:version>
</cp:coreProperties>
</file>