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年度淮安市市直工伤预防实施项目公告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工伤预防费使用管理暂行办法》（苏人社发〔2018〕165号）、《江苏省工伤认定、劳动能力鉴定、预防、康复等业务规程》（苏人社发〔2020〕120号）精神，经市工伤预防专家评审和市工伤预防工作联席会议研究，确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年度工伤预防宣传培训项目，现予公告。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2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4151"/>
        <w:gridCol w:w="2239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申报/提出建议单位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实施周期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eastAsia="zh-CN"/>
              </w:rPr>
              <w:t>淮安市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202</w:t>
            </w: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年度工伤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预防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主题宣传</w:t>
            </w:r>
            <w:r>
              <w:rPr>
                <w:rFonts w:hint="eastAsia" w:eastAsia="方正仿宋_GBK"/>
                <w:sz w:val="21"/>
                <w:szCs w:val="21"/>
                <w:lang w:eastAsia="zh-CN"/>
              </w:rPr>
              <w:t>工程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淮安市社会保险基金管理中心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shd w:val="clear" w:color="auto" w:fill="FFFFFF"/>
              </w:rPr>
              <w:t>202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shd w:val="clear" w:color="auto" w:fill="FFFFFF"/>
              </w:rPr>
              <w:t>年内完成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eastAsia="zh-CN"/>
              </w:rPr>
              <w:t>淮安市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202</w:t>
            </w: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年度工伤预防</w:t>
            </w:r>
            <w:r>
              <w:rPr>
                <w:rFonts w:hint="eastAsia" w:eastAsia="方正仿宋_GBK"/>
                <w:sz w:val="21"/>
                <w:szCs w:val="21"/>
                <w:lang w:eastAsia="zh-CN"/>
              </w:rPr>
              <w:t>媒体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宣传</w:t>
            </w:r>
            <w:r>
              <w:rPr>
                <w:rFonts w:hint="eastAsia" w:eastAsia="方正仿宋_GBK"/>
                <w:sz w:val="21"/>
                <w:szCs w:val="21"/>
                <w:lang w:eastAsia="zh-CN"/>
              </w:rPr>
              <w:t>工程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</w:rPr>
              <w:t>淮安市社会保险协会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shd w:val="clear" w:color="auto" w:fill="FFFFFF"/>
              </w:rPr>
              <w:t>202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shd w:val="clear" w:color="auto" w:fill="FFFFFF"/>
              </w:rPr>
              <w:t>年内完成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  <w:t>淮安市</w:t>
            </w:r>
            <w:r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  <w:t>2024年度机械制造行业重点企业工伤预防能力提升培训工程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</w:rPr>
              <w:t>淮安市社会保险协会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shd w:val="clear" w:color="auto" w:fill="FFFFFF"/>
              </w:rPr>
              <w:t>202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shd w:val="clear" w:color="auto" w:fill="FFFFFF"/>
              </w:rPr>
              <w:t>年内完成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  <w:t>淮安市</w:t>
            </w:r>
            <w:r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  <w:t>2024年度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危险化学品重大危险源企业“三类人员”工伤预防能力提升培训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淮安市应急管理局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shd w:val="clear" w:color="auto" w:fill="FFFFFF"/>
              </w:rPr>
              <w:t>202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shd w:val="clear" w:color="auto" w:fill="FFFFFF"/>
              </w:rPr>
              <w:t>年内完成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  <w:t>淮安市</w:t>
            </w:r>
            <w:r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  <w:t>2024年度</w:t>
            </w:r>
            <w:r>
              <w:rPr>
                <w:rFonts w:hint="eastAsia" w:eastAsia="方正仿宋_GBK"/>
                <w:sz w:val="21"/>
                <w:szCs w:val="21"/>
                <w:lang w:eastAsia="zh-CN"/>
              </w:rPr>
              <w:t>机械制造行业职业健康管理人员工伤预防能力提升培训项目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pacing w:val="-10"/>
                <w:sz w:val="21"/>
                <w:szCs w:val="21"/>
              </w:rPr>
              <w:t>淮安市卫</w:t>
            </w:r>
            <w:r>
              <w:rPr>
                <w:rFonts w:hint="eastAsia" w:ascii="Times New Roman" w:hAnsi="Times New Roman" w:eastAsia="方正仿宋_GBK"/>
                <w:spacing w:val="-10"/>
                <w:sz w:val="21"/>
                <w:szCs w:val="21"/>
              </w:rPr>
              <w:t>生</w:t>
            </w:r>
            <w:r>
              <w:rPr>
                <w:rFonts w:ascii="Times New Roman" w:hAnsi="Times New Roman" w:eastAsia="方正仿宋_GBK"/>
                <w:spacing w:val="-10"/>
                <w:sz w:val="21"/>
                <w:szCs w:val="21"/>
              </w:rPr>
              <w:t>健</w:t>
            </w:r>
            <w:r>
              <w:rPr>
                <w:rFonts w:hint="eastAsia" w:ascii="Times New Roman" w:hAnsi="Times New Roman" w:eastAsia="方正仿宋_GBK"/>
                <w:spacing w:val="-10"/>
                <w:sz w:val="21"/>
                <w:szCs w:val="21"/>
              </w:rPr>
              <w:t>康委员会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shd w:val="clear" w:color="auto" w:fill="FFFFFF"/>
              </w:rPr>
              <w:t>202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shd w:val="clear" w:color="auto" w:fill="FFFFFF"/>
              </w:rPr>
              <w:t>年内完成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  <w:t>淮安市</w:t>
            </w:r>
            <w:r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/>
              </w:rPr>
              <w:t>2024年度</w:t>
            </w:r>
            <w:r>
              <w:rPr>
                <w:rFonts w:hint="eastAsia" w:eastAsia="方正仿宋_GBK"/>
                <w:sz w:val="21"/>
                <w:szCs w:val="21"/>
                <w:lang w:eastAsia="zh-CN"/>
              </w:rPr>
              <w:t>快递及外卖行业道路交通安全工伤预防能力提升培训项目</w:t>
            </w:r>
            <w:bookmarkStart w:id="0" w:name="_GoBack"/>
            <w:bookmarkEnd w:id="0"/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1"/>
                <w:szCs w:val="21"/>
                <w:lang w:eastAsia="zh-CN"/>
              </w:rPr>
              <w:t>淮安市公安局交通警察支队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shd w:val="clear" w:color="auto" w:fill="FFFFFF"/>
              </w:rPr>
              <w:t>202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shd w:val="clear" w:color="auto" w:fill="FFFFFF"/>
              </w:rPr>
              <w:t>年内完成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 w:val="21"/>
                <w:szCs w:val="21"/>
                <w:lang w:eastAsia="zh-CN"/>
              </w:rPr>
              <w:t>淮安市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202</w:t>
            </w: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年度工伤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预防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宣传</w:t>
            </w:r>
            <w:r>
              <w:rPr>
                <w:rFonts w:hint="eastAsia" w:eastAsia="方正仿宋_GBK"/>
                <w:sz w:val="21"/>
                <w:szCs w:val="21"/>
                <w:lang w:eastAsia="zh-CN"/>
              </w:rPr>
              <w:t>与培训项目成效评估项目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淮安市社会保险基金管理中心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shd w:val="clear" w:color="auto" w:fill="FFFFFF"/>
              </w:rPr>
              <w:t>202</w:t>
            </w:r>
            <w:r>
              <w:rPr>
                <w:rFonts w:hint="eastAsia" w:eastAsia="方正仿宋_GBK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shd w:val="clear" w:color="auto" w:fill="FFFFFF"/>
              </w:rPr>
              <w:t>年内完成</w:t>
            </w:r>
          </w:p>
        </w:tc>
      </w:tr>
    </w:tbl>
    <w:p>
      <w:pPr>
        <w:spacing w:line="572" w:lineRule="exact"/>
        <w:rPr>
          <w:rFonts w:ascii="Times New Roman" w:hAnsi="Times New Roman" w:eastAsia="仿宋_GB2312"/>
          <w:color w:val="333333"/>
          <w:sz w:val="21"/>
          <w:szCs w:val="21"/>
          <w:shd w:val="clear" w:color="auto" w:fill="FFFFFF"/>
        </w:rPr>
      </w:pPr>
    </w:p>
    <w:p>
      <w:pPr>
        <w:spacing w:line="560" w:lineRule="exact"/>
        <w:jc w:val="right"/>
        <w:rPr>
          <w:rFonts w:ascii="Times New Roman" w:hAnsi="Times New Roman" w:eastAsia="仿宋_GB2312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/>
          <w:color w:val="333333"/>
          <w:sz w:val="30"/>
          <w:szCs w:val="30"/>
          <w:shd w:val="clear" w:color="auto" w:fill="FFFFFF"/>
        </w:rPr>
        <w:t>淮安市人力资源和社会保障局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eastAsia="仿宋_GB2312"/>
          <w:color w:val="333333"/>
          <w:sz w:val="30"/>
          <w:szCs w:val="30"/>
          <w:shd w:val="clear" w:color="auto" w:fill="FFFFFF"/>
        </w:rPr>
        <w:t xml:space="preserve">                                 202</w:t>
      </w:r>
      <w:r>
        <w:rPr>
          <w:rFonts w:hint="eastAsia" w:eastAsia="仿宋_GB2312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仿宋_GB2312"/>
          <w:color w:val="333333"/>
          <w:sz w:val="30"/>
          <w:szCs w:val="30"/>
          <w:shd w:val="clear" w:color="auto" w:fill="FFFFFF"/>
        </w:rPr>
        <w:t>年5月</w:t>
      </w:r>
      <w:r>
        <w:rPr>
          <w:rFonts w:hint="eastAsia" w:eastAsia="仿宋_GB2312"/>
          <w:color w:val="333333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/>
          <w:color w:val="333333"/>
          <w:sz w:val="30"/>
          <w:szCs w:val="30"/>
          <w:shd w:val="clear" w:color="auto" w:fill="FFFFFF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10</w:t>
    </w:r>
    <w:r>
      <w:rPr>
        <w:rStyle w:val="14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ZGNmNTRjZDI3NjMzNmIxYzg5OTBlZjE4YWE5ZGQifQ=="/>
  </w:docVars>
  <w:rsids>
    <w:rsidRoot w:val="00000000"/>
    <w:rsid w:val="0ACB7299"/>
    <w:rsid w:val="0C8F6F81"/>
    <w:rsid w:val="231177A3"/>
    <w:rsid w:val="42333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fal" w:hAnsi="宋体fal"/>
      <w:b/>
      <w:kern w:val="44"/>
      <w:sz w:val="48"/>
      <w:szCs w:val="48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/>
    </w:r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6">
    <w:name w:val="Balloon Text"/>
    <w:basedOn w:val="1"/>
    <w:link w:val="22"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link w:val="21"/>
    <w:uiPriority w:val="0"/>
    <w:rPr>
      <w:b/>
      <w:bCs/>
    </w:rPr>
  </w:style>
  <w:style w:type="paragraph" w:styleId="11">
    <w:name w:val="Body Text First Indent"/>
    <w:basedOn w:val="4"/>
    <w:qFormat/>
    <w:uiPriority w:val="99"/>
    <w:pPr>
      <w:spacing w:line="560" w:lineRule="exact"/>
      <w:ind w:firstLine="721" w:firstLineChars="200"/>
    </w:pPr>
    <w:rPr>
      <w:rFonts w:eastAsia="仿宋_GB2312"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uiPriority w:val="0"/>
    <w:rPr>
      <w:sz w:val="21"/>
      <w:szCs w:val="21"/>
    </w:rPr>
  </w:style>
  <w:style w:type="character" w:customStyle="1" w:styleId="16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空2格  1."/>
    <w:basedOn w:val="1"/>
    <w:qFormat/>
    <w:uiPriority w:val="0"/>
    <w:pPr>
      <w:ind w:firstLine="480" w:firstLineChars="200"/>
    </w:pPr>
    <w:rPr>
      <w:rFonts w:cs="宋体"/>
      <w:sz w:val="28"/>
      <w:szCs w:val="20"/>
    </w:rPr>
  </w:style>
  <w:style w:type="paragraph" w:customStyle="1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页脚 字符"/>
    <w:basedOn w:val="13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批注文字 字符"/>
    <w:basedOn w:val="13"/>
    <w:link w:val="3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批注主题 字符"/>
    <w:basedOn w:val="20"/>
    <w:link w:val="10"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2">
    <w:name w:val="批注框文本 字符"/>
    <w:basedOn w:val="13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3">
    <w:name w:val="样式 首行缩进:  2 字符"/>
    <w:basedOn w:val="1"/>
    <w:qFormat/>
    <w:uiPriority w:val="0"/>
    <w:pPr>
      <w:spacing w:before="60" w:beforeLines="25" w:after="60" w:afterLines="25" w:line="360" w:lineRule="auto"/>
      <w:ind w:firstLine="520" w:firstLineChars="200"/>
    </w:pPr>
    <w:rPr>
      <w:rFonts w:ascii="宋体" w:hAnsi="宋体" w:cs="宋体"/>
      <w:spacing w:val="10"/>
      <w:sz w:val="24"/>
    </w:rPr>
  </w:style>
  <w:style w:type="paragraph" w:customStyle="1" w:styleId="24">
    <w:name w:val="179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438</Words>
  <Characters>490</Characters>
  <Lines>30</Lines>
  <Paragraphs>8</Paragraphs>
  <TotalTime>2</TotalTime>
  <ScaleCrop>false</ScaleCrop>
  <LinksUpToDate>false</LinksUpToDate>
  <CharactersWithSpaces>523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2022-05-01T00:28:00Z</dcterms:created>
  <dc:creator>dell</dc:creator>
  <cp:lastModifiedBy>Administrator</cp:lastModifiedBy>
  <cp:lastPrinted>2023-03-30T15:32:00Z</cp:lastPrinted>
  <dcterms:modified xsi:type="dcterms:W3CDTF">2024-05-09T02:56:29Z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B2DF0A4838A64D798059641D3A045F42</vt:lpwstr>
  </property>
</Properties>
</file>