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63"/>
        <w:gridCol w:w="877"/>
        <w:gridCol w:w="878"/>
        <w:gridCol w:w="523"/>
        <w:gridCol w:w="10"/>
        <w:gridCol w:w="521"/>
        <w:gridCol w:w="859"/>
        <w:gridCol w:w="2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902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附件3：</w:t>
            </w:r>
          </w:p>
          <w:p>
            <w:pPr>
              <w:jc w:val="center"/>
              <w:rPr>
                <w:rFonts w:ascii="宋体" w:hAnsi="宋体"/>
                <w:bCs/>
                <w:sz w:val="36"/>
                <w:szCs w:val="40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淮安市区创业带动就业补贴申请审核表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身份证号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户籍地址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其他投资人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exact"/>
          <w:jc w:val="center"/>
        </w:trPr>
        <w:tc>
          <w:tcPr>
            <w:tcW w:w="28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申请地所属区、街道（镇）</w:t>
            </w:r>
          </w:p>
        </w:tc>
        <w:tc>
          <w:tcPr>
            <w:tcW w:w="6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自主创业人员类别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登记失业人员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、农村自主创业人员（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、在校或毕业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年内大学生（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）      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b/>
                <w:bCs/>
                <w:szCs w:val="21"/>
              </w:rPr>
              <w:t>4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、复员转业退役军人（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5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、就业困难人员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主体类别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企业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个体户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其他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社保代码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注册日期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经营地址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</w:rPr>
              <w:t>其他主体</w:t>
            </w: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  <w:lang w:val="en-US" w:eastAsia="zh-CN"/>
              </w:rPr>
              <w:t>*）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</w:rPr>
              <w:t>有（  ）  无（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带动人员情况：共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人，名单另附。（补贴标准2000人、 3000元/人）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一次性申请补贴金额：</w:t>
            </w:r>
            <w:r>
              <w:rPr>
                <w:rFonts w:ascii="宋体" w:hAnsi="宋体" w:cs="Arial Unicode MS"/>
                <w:szCs w:val="21"/>
              </w:rPr>
              <w:t xml:space="preserve">       </w:t>
            </w:r>
            <w:r>
              <w:rPr>
                <w:rFonts w:hint="eastAsia" w:ascii="宋体" w:hAnsi="宋体" w:cs="Arial Unicode MS"/>
                <w:szCs w:val="21"/>
              </w:rPr>
              <w:t>人</w:t>
            </w:r>
            <w:r>
              <w:rPr>
                <w:rFonts w:ascii="宋体" w:hAnsi="宋体" w:cs="Arial Unicode MS"/>
                <w:szCs w:val="21"/>
              </w:rPr>
              <w:t>*</w:t>
            </w: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ascii="宋体" w:hAnsi="宋体" w:cs="Arial Unicode MS"/>
                <w:szCs w:val="21"/>
              </w:rPr>
              <w:t xml:space="preserve">       </w:t>
            </w:r>
            <w:r>
              <w:rPr>
                <w:rFonts w:hint="eastAsia" w:ascii="宋体" w:hAnsi="宋体" w:cs="Arial Unicode MS"/>
                <w:szCs w:val="21"/>
              </w:rPr>
              <w:t>）元</w:t>
            </w:r>
            <w:r>
              <w:rPr>
                <w:rFonts w:ascii="宋体" w:hAnsi="宋体" w:cs="Arial Unicode MS"/>
                <w:szCs w:val="21"/>
              </w:rPr>
              <w:t>/</w:t>
            </w:r>
            <w:r>
              <w:rPr>
                <w:rFonts w:hint="eastAsia" w:ascii="宋体" w:hAnsi="宋体" w:cs="Arial Unicode MS"/>
                <w:szCs w:val="21"/>
              </w:rPr>
              <w:t>人</w:t>
            </w:r>
            <w:r>
              <w:rPr>
                <w:rFonts w:ascii="宋体" w:hAnsi="宋体" w:cs="Arial Unicode MS"/>
                <w:szCs w:val="21"/>
              </w:rPr>
              <w:t xml:space="preserve">=          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3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街道（乡镇）基层人社基层平台组织受理初审情况：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①业务材料是否齐全</w:t>
            </w:r>
            <w:r>
              <w:rPr>
                <w:rFonts w:hint="eastAsia" w:ascii="宋体" w:hAnsi="宋体" w:cs="Arial Unicode MS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②业务材料表格是否填写完整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；③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人是否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；④</w:t>
            </w:r>
            <w:r>
              <w:rPr>
                <w:rFonts w:hint="eastAsia" w:ascii="宋体" w:hAnsi="宋体"/>
                <w:szCs w:val="21"/>
              </w:rPr>
              <w:t xml:space="preserve"> 现场核实（是、否）；⑤</w:t>
            </w:r>
            <w:r>
              <w:rPr>
                <w:rFonts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 w:cs="Arial Unicode MS"/>
                <w:szCs w:val="21"/>
              </w:rPr>
              <w:t>（是、否）。</w:t>
            </w:r>
          </w:p>
          <w:p>
            <w:pPr>
              <w:wordWrap w:val="0"/>
              <w:jc w:val="righ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（业务章）：</w:t>
            </w:r>
            <w:r>
              <w:rPr>
                <w:rFonts w:ascii="宋体" w:hAnsi="宋体" w:cs="Arial Unicode MS"/>
                <w:szCs w:val="21"/>
              </w:rPr>
              <w:t xml:space="preserve">    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区人</w:t>
            </w:r>
            <w:r>
              <w:rPr>
                <w:rFonts w:hint="eastAsia" w:ascii="宋体" w:hAnsi="宋体"/>
                <w:b/>
                <w:bCs/>
                <w:szCs w:val="21"/>
              </w:rPr>
              <w:t>力资源和社会保障部门就业创业管理机构审核意见：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材料是否合法合规（是、否）；</w:t>
            </w: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信息是否录入准确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核</w:t>
            </w:r>
            <w:r>
              <w:rPr>
                <w:rFonts w:hint="eastAsia" w:ascii="宋体" w:hAnsi="宋体"/>
                <w:szCs w:val="21"/>
              </w:rPr>
              <w:t>材料的真实性、数据核实比对（是、否）；</w:t>
            </w: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审核意见（通过、不通过）核定人员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名，补贴金额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（业务公章）：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市人力资源和社会保障部门就业创业管理机构复核意见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①复核业务材料是否合法合规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 ②复核业务材料是否真实完整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。③复核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/>
                <w:szCs w:val="21"/>
              </w:rPr>
              <w:t>（是、否）；核定人员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名，补贴金额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300" w:lineRule="exact"/>
              <w:ind w:firstLine="1890" w:firstLineChars="90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（业务公章）：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spacing w:before="156" w:beforeLines="50"/>
        <w:rPr>
          <w:rFonts w:hint="eastAsia" w:ascii="宋体" w:hAnsi="宋体"/>
          <w:bCs/>
          <w:szCs w:val="21"/>
        </w:rPr>
      </w:pPr>
    </w:p>
    <w:p>
      <w:pPr>
        <w:spacing w:line="4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创业实体自愿申请创业带动就业补贴，经办机构已详细讲解创业带动就业补贴的相关政策规定，现向补贴审核部门作出如下承诺：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1、本人为创业主体第一创始人，身份符合</w:t>
      </w:r>
      <w:r>
        <w:rPr>
          <w:rFonts w:ascii="宋体" w:hAnsi="宋体"/>
          <w:sz w:val="28"/>
          <w:szCs w:val="28"/>
        </w:rPr>
        <w:t>补贴申报</w:t>
      </w:r>
      <w:r>
        <w:rPr>
          <w:rFonts w:hint="eastAsia" w:ascii="宋体" w:hAnsi="宋体"/>
          <w:sz w:val="28"/>
          <w:szCs w:val="28"/>
        </w:rPr>
        <w:t>要求，申报的所有材料均依据相关申报要求据实提供，内容与实际情况相符，无弄虚作假现象；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2、申请补贴主体为法人初次创业主体，正常经营并依法申报纳税，录用人员按规定签订一年以上劳动合同并缴纳社会保险不少于3个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3、申请补贴的创业主体注册登记时间之前无其</w:t>
      </w:r>
      <w:r>
        <w:rPr>
          <w:rFonts w:hint="eastAsia" w:ascii="宋体" w:hAnsi="宋体"/>
          <w:sz w:val="28"/>
          <w:szCs w:val="28"/>
          <w:lang w:val="en-US" w:eastAsia="zh-CN"/>
        </w:rPr>
        <w:t>他</w:t>
      </w:r>
      <w:r>
        <w:rPr>
          <w:rFonts w:hint="eastAsia" w:ascii="宋体" w:hAnsi="宋体"/>
          <w:sz w:val="28"/>
          <w:szCs w:val="28"/>
        </w:rPr>
        <w:t>注册登记主体。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4、本人对自身信用状况，申报材料和填报内容负责，如有伪造申报材料、提供不实信息、虚报冒领补贴等欺瞒行为，一经查实，愿接受以下处罚：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（1）取消补贴申领资格；（2）追回已发放的补贴；（3）在各类媒体上曝光；（4）纳入单位诚信体系记录；（5）情节严重，触犯法律的，移交司法机关处理。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法人姓名：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承诺单位（公章）：                       联系电话：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年    月    日</w:t>
      </w:r>
    </w:p>
    <w:p>
      <w:pPr>
        <w:spacing w:line="460" w:lineRule="exact"/>
        <w:ind w:firstLine="560" w:firstLineChars="200"/>
        <w:rPr>
          <w:rFonts w:hint="eastAsia" w:eastAsia="方正仿宋_GBK"/>
          <w:sz w:val="28"/>
          <w:szCs w:val="28"/>
        </w:rPr>
      </w:pPr>
    </w:p>
    <w:p>
      <w:pPr>
        <w:spacing w:line="540" w:lineRule="exact"/>
        <w:ind w:firstLine="420" w:firstLineChars="200"/>
        <w:rPr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295F2"/>
    <w:multiLevelType w:val="singleLevel"/>
    <w:tmpl w:val="E1F295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11519"/>
    <w:rsid w:val="26311519"/>
    <w:rsid w:val="558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note text"/>
    <w:basedOn w:val="1"/>
    <w:next w:val="2"/>
    <w:qFormat/>
    <w:uiPriority w:val="0"/>
    <w:pPr>
      <w:snapToGrid w:val="0"/>
      <w:jc w:val="left"/>
    </w:pPr>
    <w:rPr>
      <w:rFonts w:cs="Calibri"/>
      <w:sz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2020-12-31T05:41:00Z</dcterms:created>
  <dc:creator>天马行空</dc:creator>
  <cp:lastModifiedBy>天马行空</cp:lastModifiedBy>
  <dcterms:modified xsi:type="dcterms:W3CDTF">2020-12-31T07:28:00Z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239094436_btnclosed</vt:lpwstr>
  </property>
</Properties>
</file>