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</w:rPr>
      </w:pPr>
    </w:p>
    <w:p>
      <w:pPr>
        <w:ind w:firstLine="1561" w:firstLineChars="300"/>
        <w:rPr>
          <w:rFonts w:ascii="方正小标宋简体" w:eastAsia="方正小标宋简体"/>
          <w:b/>
          <w:sz w:val="52"/>
          <w:szCs w:val="52"/>
        </w:rPr>
      </w:pPr>
    </w:p>
    <w:p>
      <w:pPr>
        <w:ind w:firstLine="1560" w:firstLineChars="300"/>
        <w:rPr>
          <w:rFonts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第五届江苏技能状元大赛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焊工项目技术文件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（学生组）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2020年8月</w:t>
      </w:r>
    </w:p>
    <w:p>
      <w:pPr>
        <w:rPr>
          <w:b/>
        </w:rPr>
      </w:pPr>
    </w:p>
    <w:p>
      <w:pPr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目  录</w:t>
      </w:r>
    </w:p>
    <w:p/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一、</w:t>
      </w:r>
      <w:r>
        <w:rPr>
          <w:rFonts w:hint="eastAsia" w:asciiTheme="minorEastAsia" w:hAnsiTheme="minorEastAsia"/>
          <w:sz w:val="32"/>
          <w:szCs w:val="32"/>
        </w:rPr>
        <w:tab/>
      </w:r>
      <w:r>
        <w:rPr>
          <w:rFonts w:hint="eastAsia" w:asciiTheme="minorEastAsia" w:hAnsiTheme="minorEastAsia"/>
          <w:sz w:val="32"/>
          <w:szCs w:val="32"/>
        </w:rPr>
        <w:t>本项目技术描述………………………………………1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二、</w:t>
      </w:r>
      <w:r>
        <w:rPr>
          <w:rFonts w:hint="eastAsia" w:asciiTheme="minorEastAsia" w:hAnsiTheme="minorEastAsia"/>
          <w:sz w:val="32"/>
          <w:szCs w:val="32"/>
        </w:rPr>
        <w:tab/>
      </w:r>
      <w:r>
        <w:rPr>
          <w:rFonts w:hint="eastAsia" w:asciiTheme="minorEastAsia" w:hAnsiTheme="minorEastAsia"/>
          <w:sz w:val="32"/>
          <w:szCs w:val="32"/>
        </w:rPr>
        <w:t>选手应具备的能力……………………………………1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三、</w:t>
      </w:r>
      <w:r>
        <w:rPr>
          <w:rFonts w:hint="eastAsia" w:asciiTheme="minorEastAsia" w:hAnsiTheme="minorEastAsia"/>
          <w:sz w:val="32"/>
          <w:szCs w:val="32"/>
        </w:rPr>
        <w:tab/>
      </w:r>
      <w:r>
        <w:rPr>
          <w:rFonts w:hint="eastAsia" w:asciiTheme="minorEastAsia" w:hAnsiTheme="minorEastAsia"/>
          <w:sz w:val="32"/>
          <w:szCs w:val="32"/>
        </w:rPr>
        <w:t>竞赛内容………………………………………………2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四、</w:t>
      </w:r>
      <w:r>
        <w:rPr>
          <w:rFonts w:hint="eastAsia" w:asciiTheme="minorEastAsia" w:hAnsiTheme="minorEastAsia"/>
          <w:sz w:val="32"/>
          <w:szCs w:val="32"/>
        </w:rPr>
        <w:tab/>
      </w:r>
      <w:r>
        <w:rPr>
          <w:rFonts w:hint="eastAsia" w:asciiTheme="minorEastAsia" w:hAnsiTheme="minorEastAsia"/>
          <w:sz w:val="32"/>
          <w:szCs w:val="32"/>
        </w:rPr>
        <w:t>评分标准及流程………………………………………3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五、</w:t>
      </w:r>
      <w:r>
        <w:rPr>
          <w:rFonts w:hint="eastAsia" w:asciiTheme="minorEastAsia" w:hAnsiTheme="minorEastAsia"/>
          <w:sz w:val="32"/>
          <w:szCs w:val="32"/>
        </w:rPr>
        <w:tab/>
      </w:r>
      <w:r>
        <w:rPr>
          <w:rFonts w:hint="eastAsia" w:asciiTheme="minorEastAsia" w:hAnsiTheme="minorEastAsia"/>
          <w:sz w:val="32"/>
          <w:szCs w:val="32"/>
        </w:rPr>
        <w:t>场地及设施设备………………………………………5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六、</w:t>
      </w:r>
      <w:r>
        <w:rPr>
          <w:rFonts w:hint="eastAsia" w:asciiTheme="minorEastAsia" w:hAnsiTheme="minorEastAsia"/>
          <w:sz w:val="32"/>
          <w:szCs w:val="32"/>
        </w:rPr>
        <w:tab/>
      </w:r>
      <w:r>
        <w:rPr>
          <w:rFonts w:hint="eastAsia" w:asciiTheme="minorEastAsia" w:hAnsiTheme="minorEastAsia"/>
          <w:sz w:val="32"/>
          <w:szCs w:val="32"/>
        </w:rPr>
        <w:t>赛事纪律………………………………………………7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七、</w:t>
      </w:r>
      <w:r>
        <w:rPr>
          <w:rFonts w:hint="eastAsia" w:asciiTheme="minorEastAsia" w:hAnsiTheme="minorEastAsia"/>
          <w:sz w:val="32"/>
          <w:szCs w:val="32"/>
        </w:rPr>
        <w:tab/>
      </w:r>
      <w:r>
        <w:rPr>
          <w:rFonts w:hint="eastAsia" w:asciiTheme="minorEastAsia" w:hAnsiTheme="minorEastAsia"/>
          <w:sz w:val="32"/>
          <w:szCs w:val="32"/>
        </w:rPr>
        <w:t>赛事安全………………………………………………7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八、</w:t>
      </w:r>
      <w:r>
        <w:rPr>
          <w:rFonts w:hint="eastAsia" w:asciiTheme="minorEastAsia" w:hAnsiTheme="minorEastAsia"/>
          <w:sz w:val="32"/>
          <w:szCs w:val="32"/>
        </w:rPr>
        <w:tab/>
      </w:r>
      <w:r>
        <w:rPr>
          <w:rFonts w:hint="eastAsia" w:asciiTheme="minorEastAsia" w:hAnsiTheme="minorEastAsia"/>
          <w:sz w:val="32"/>
          <w:szCs w:val="32"/>
        </w:rPr>
        <w:t>绿色环保………………………………………………7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九、</w:t>
      </w:r>
      <w:r>
        <w:rPr>
          <w:rFonts w:hint="eastAsia" w:asciiTheme="minorEastAsia" w:hAnsiTheme="minorEastAsia"/>
          <w:sz w:val="32"/>
          <w:szCs w:val="32"/>
        </w:rPr>
        <w:tab/>
      </w:r>
      <w:r>
        <w:rPr>
          <w:rFonts w:hint="eastAsia" w:asciiTheme="minorEastAsia" w:hAnsiTheme="minorEastAsia"/>
          <w:sz w:val="32"/>
          <w:szCs w:val="32"/>
        </w:rPr>
        <w:t>备注……………………………………………………7</w:t>
      </w: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一、本项目技术描述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焊工是操作焊接和气割设备，进行金属工件的焊接或切割成型的人员。不同的材料需要不同的焊接方法。为了达到质量要求,焊工必须能够读懂焊接图纸、焊接标准和标记符号。焊工还应了解材料的特性并掌握所要求的焊接方法。此外还需掌握焊接作业安全知识。</w:t>
      </w:r>
    </w:p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二、选手应具备的能力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（一）参赛选手应具备下列技术能力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1、阅读并能理解图纸及说明的能力；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2、正确使用焊接设备、电动工具的能力；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3、能够按照图纸要求选择焊接方法，并调整焊接参数以获得理想的焊缝；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4、能够根据焊接方法及坡口形式选择适当的焊材类型和尺寸；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5、能够使用常用焊接方法进行板、管的所有位置焊接；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6、能够使用钢丝刷等清理工具，按要求清理焊缝；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7、理解并遵守现行焊接相关标准、法规；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8、熟悉并能正确使用各种个人防护装备；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9、能够遵守安全和环境保护要求，并确保操作安全。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（二）参赛选手应掌握的基本知识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1、金属材料的分类、牌号、化学成分、使用性能和焊接特点等；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2、焊接材料（包括焊条、焊丝、焊剂、气体等）种类、型号、牌号、性能、使用和保管；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3、焊接设备、工具和测量仪器的类型、原理、使用和维护；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4、常用焊接方法及特点、焊接工艺参数调节、合理焊接顺序的确定、焊接操作方法、预热、层间温度控制和焊后热处理等；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5、焊接缺陷的产生原因、危害、预防措施和返修方法；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6、焊接接头性能及影响因素；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7、焊接应力和变形的产生原因和防止措施；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8、接头型式、焊缝类型及代号、坡口形状和图纸识别；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9、焊缝外观检查方法和要求，各类无损检测方法的特点和适用范围；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10、焊接HSE（健康、安全、环保）知识。</w:t>
      </w:r>
    </w:p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三、竞赛内容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焊工学生组只进行操作技能竞赛，其内容参照现行《焊工国家职业标准》三级，并结合教学实际情况制定，高级别涵盖低级别要求。</w:t>
      </w:r>
    </w:p>
    <w:p>
      <w:pPr>
        <w:spacing w:line="360" w:lineRule="auto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（一）操作技能竞赛项目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包括低合金钢中厚板、不锈钢小径管及低碳钢大口径管对接接头的全位置焊接。焊接方法为焊条电弧焊（SMAW）、手工钨极氩弧焊(GTAW)和CO2气体保护焊实芯焊丝(GMAW)和药芯焊丝(FCAW)。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参赛选手按要求在规定时间内独立完成焊件的组对和焊接，详见“附件1”及表1、表2、表3。</w:t>
      </w:r>
    </w:p>
    <w:p>
      <w:pPr>
        <w:spacing w:line="360" w:lineRule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表1  操作技能试卷一竞赛内容</w:t>
      </w:r>
    </w:p>
    <w:tbl>
      <w:tblPr>
        <w:tblStyle w:val="5"/>
        <w:tblW w:w="8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1418"/>
        <w:gridCol w:w="1134"/>
        <w:gridCol w:w="992"/>
        <w:gridCol w:w="709"/>
        <w:gridCol w:w="1984"/>
        <w:gridCol w:w="1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比赛项目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规格mm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钢号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焊接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位置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焊接方法</w:t>
            </w:r>
          </w:p>
        </w:tc>
        <w:tc>
          <w:tcPr>
            <w:tcW w:w="198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焊材型号、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规格mm</w:t>
            </w:r>
          </w:p>
        </w:tc>
        <w:tc>
          <w:tcPr>
            <w:tcW w:w="1219" w:type="dxa"/>
            <w:vAlign w:val="center"/>
          </w:tcPr>
          <w:p>
            <w:pPr>
              <w:spacing w:line="360" w:lineRule="auto"/>
              <w:ind w:firstLine="240" w:firstLineChars="1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73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板材对接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300×125×12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Q345B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2G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SMAW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E5015</w:t>
            </w:r>
            <w:r>
              <w:rPr>
                <w:rFonts w:hint="eastAsia" w:ascii="MS Gothic" w:hAnsi="MS Gothic" w:eastAsia="MS Gothic" w:cs="MS Gothic"/>
                <w:sz w:val="24"/>
                <w:szCs w:val="24"/>
              </w:rPr>
              <w:t>∅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2.5，</w:t>
            </w:r>
            <w:r>
              <w:rPr>
                <w:rFonts w:hint="eastAsia" w:ascii="MS Gothic" w:hAnsi="MS Gothic" w:eastAsia="MS Gothic" w:cs="MS Gothic"/>
                <w:sz w:val="24"/>
                <w:szCs w:val="24"/>
              </w:rPr>
              <w:t>∅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3.2、</w:t>
            </w:r>
            <w:r>
              <w:rPr>
                <w:rFonts w:hint="eastAsia" w:ascii="MS Gothic" w:hAnsi="MS Gothic" w:eastAsia="MS Gothic" w:cs="MS Gothic"/>
                <w:sz w:val="24"/>
                <w:szCs w:val="24"/>
              </w:rPr>
              <w:t>∅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4.0</w:t>
            </w:r>
          </w:p>
        </w:tc>
        <w:tc>
          <w:tcPr>
            <w:tcW w:w="121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MS Gothic" w:hAnsi="MS Gothic" w:eastAsia="MS Gothic" w:cs="MS Gothic"/>
                <w:sz w:val="24"/>
                <w:szCs w:val="24"/>
              </w:rPr>
              <w:t>∅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2.5，</w:t>
            </w:r>
            <w:r>
              <w:rPr>
                <w:rFonts w:hint="eastAsia" w:ascii="MS Gothic" w:hAnsi="MS Gothic" w:eastAsia="MS Gothic" w:cs="MS Gothic"/>
                <w:sz w:val="24"/>
                <w:szCs w:val="24"/>
              </w:rPr>
              <w:t>∅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3.2,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MS Gothic" w:hAnsi="MS Gothic" w:eastAsia="MS Gothic" w:cs="MS Gothic"/>
                <w:sz w:val="24"/>
                <w:szCs w:val="24"/>
              </w:rPr>
              <w:t>∅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4.0任选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管材对接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Φ42×5，L100×2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0Cr19Ni9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6G（设障碍）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GTAW</w:t>
            </w:r>
          </w:p>
        </w:tc>
        <w:tc>
          <w:tcPr>
            <w:tcW w:w="1984" w:type="dxa"/>
          </w:tcPr>
          <w:p>
            <w:pPr>
              <w:spacing w:line="360" w:lineRule="auto"/>
              <w:ind w:firstLine="240" w:firstLineChars="1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ER308，</w:t>
            </w:r>
            <w:r>
              <w:rPr>
                <w:rFonts w:hint="eastAsia" w:ascii="MS Gothic" w:hAnsi="MS Gothic" w:eastAsia="MS Gothic" w:cs="MS Gothic"/>
                <w:sz w:val="24"/>
                <w:szCs w:val="24"/>
              </w:rPr>
              <w:t>∅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2.0</w:t>
            </w:r>
          </w:p>
        </w:tc>
        <w:tc>
          <w:tcPr>
            <w:tcW w:w="121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左右位置障碍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管材对接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Ф133×10，L125×2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20#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5G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GMAW FCAW</w:t>
            </w:r>
          </w:p>
        </w:tc>
        <w:tc>
          <w:tcPr>
            <w:tcW w:w="198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ER50-6，</w:t>
            </w:r>
            <w:r>
              <w:rPr>
                <w:rFonts w:hint="eastAsia" w:ascii="MS Gothic" w:hAnsi="MS Gothic" w:eastAsia="MS Gothic" w:cs="MS Gothic"/>
                <w:sz w:val="24"/>
                <w:szCs w:val="24"/>
              </w:rPr>
              <w:t>∅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1.2;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E501T-1，</w:t>
            </w:r>
            <w:r>
              <w:rPr>
                <w:rFonts w:hint="eastAsia" w:ascii="MS Gothic" w:hAnsi="MS Gothic" w:eastAsia="MS Gothic" w:cs="MS Gothic"/>
                <w:sz w:val="24"/>
                <w:szCs w:val="24"/>
              </w:rPr>
              <w:t>∅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1.2</w:t>
            </w:r>
          </w:p>
        </w:tc>
        <w:tc>
          <w:tcPr>
            <w:tcW w:w="1219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实芯打底   药芯填充盖面</w:t>
            </w:r>
          </w:p>
        </w:tc>
      </w:tr>
    </w:tbl>
    <w:p>
      <w:pPr>
        <w:spacing w:line="360" w:lineRule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表2  操作技能试卷二竞赛内容</w:t>
      </w:r>
    </w:p>
    <w:tbl>
      <w:tblPr>
        <w:tblStyle w:val="5"/>
        <w:tblW w:w="81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1443"/>
        <w:gridCol w:w="1084"/>
        <w:gridCol w:w="993"/>
        <w:gridCol w:w="732"/>
        <w:gridCol w:w="2011"/>
        <w:gridCol w:w="1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比赛样卷</w:t>
            </w:r>
          </w:p>
        </w:tc>
        <w:tc>
          <w:tcPr>
            <w:tcW w:w="144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规格mm</w:t>
            </w:r>
          </w:p>
        </w:tc>
        <w:tc>
          <w:tcPr>
            <w:tcW w:w="108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钢号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焊接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位置</w:t>
            </w:r>
          </w:p>
        </w:tc>
        <w:tc>
          <w:tcPr>
            <w:tcW w:w="732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焊接方法</w:t>
            </w:r>
          </w:p>
        </w:tc>
        <w:tc>
          <w:tcPr>
            <w:tcW w:w="201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焊材型号、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规格mm</w:t>
            </w:r>
          </w:p>
        </w:tc>
        <w:tc>
          <w:tcPr>
            <w:tcW w:w="1125" w:type="dxa"/>
            <w:vAlign w:val="center"/>
          </w:tcPr>
          <w:p>
            <w:pPr>
              <w:spacing w:line="360" w:lineRule="auto"/>
              <w:ind w:firstLine="240" w:firstLineChars="1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板材对接</w:t>
            </w:r>
          </w:p>
        </w:tc>
        <w:tc>
          <w:tcPr>
            <w:tcW w:w="144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300×125×12</w:t>
            </w:r>
          </w:p>
        </w:tc>
        <w:tc>
          <w:tcPr>
            <w:tcW w:w="108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Q345B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3G（斜45°）</w:t>
            </w:r>
          </w:p>
        </w:tc>
        <w:tc>
          <w:tcPr>
            <w:tcW w:w="732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SMAW</w:t>
            </w:r>
          </w:p>
        </w:tc>
        <w:tc>
          <w:tcPr>
            <w:tcW w:w="201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E5015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Ф2.5，Ф3.2、Ф4.0</w:t>
            </w:r>
          </w:p>
        </w:tc>
        <w:tc>
          <w:tcPr>
            <w:tcW w:w="112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Ф2.5，Ф3.2,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Ф4.0任选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管材对接</w:t>
            </w:r>
          </w:p>
        </w:tc>
        <w:tc>
          <w:tcPr>
            <w:tcW w:w="144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Φ42×5，L 100×2</w:t>
            </w:r>
          </w:p>
        </w:tc>
        <w:tc>
          <w:tcPr>
            <w:tcW w:w="108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0Cr19Ni9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2G（设障碍）</w:t>
            </w:r>
          </w:p>
        </w:tc>
        <w:tc>
          <w:tcPr>
            <w:tcW w:w="732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GTAW</w:t>
            </w:r>
          </w:p>
        </w:tc>
        <w:tc>
          <w:tcPr>
            <w:tcW w:w="201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ER308，Ф2.0</w:t>
            </w:r>
          </w:p>
        </w:tc>
        <w:tc>
          <w:tcPr>
            <w:tcW w:w="112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管材对接</w:t>
            </w:r>
          </w:p>
        </w:tc>
        <w:tc>
          <w:tcPr>
            <w:tcW w:w="144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Ф133×10，L125×2</w:t>
            </w:r>
          </w:p>
        </w:tc>
        <w:tc>
          <w:tcPr>
            <w:tcW w:w="108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20#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6G</w:t>
            </w:r>
          </w:p>
        </w:tc>
        <w:tc>
          <w:tcPr>
            <w:tcW w:w="732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GMAW FCAW</w:t>
            </w:r>
          </w:p>
        </w:tc>
        <w:tc>
          <w:tcPr>
            <w:tcW w:w="201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ER50-6，</w:t>
            </w:r>
            <w:r>
              <w:rPr>
                <w:rFonts w:hint="eastAsia" w:ascii="MS Gothic" w:hAnsi="MS Gothic" w:eastAsia="MS Gothic" w:cs="MS Gothic"/>
                <w:sz w:val="24"/>
                <w:szCs w:val="24"/>
              </w:rPr>
              <w:t>∅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1.2;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E501T-1，</w:t>
            </w:r>
            <w:r>
              <w:rPr>
                <w:rFonts w:hint="eastAsia" w:ascii="MS Gothic" w:hAnsi="MS Gothic" w:eastAsia="MS Gothic" w:cs="MS Gothic"/>
                <w:sz w:val="24"/>
                <w:szCs w:val="24"/>
              </w:rPr>
              <w:t>∅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1.2</w:t>
            </w:r>
          </w:p>
        </w:tc>
        <w:tc>
          <w:tcPr>
            <w:tcW w:w="1125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实芯打底    药芯填充盖面</w:t>
            </w:r>
          </w:p>
        </w:tc>
      </w:tr>
    </w:tbl>
    <w:p>
      <w:pPr>
        <w:spacing w:line="360" w:lineRule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表3  操作技能试卷三竞赛内容</w:t>
      </w:r>
    </w:p>
    <w:tbl>
      <w:tblPr>
        <w:tblStyle w:val="5"/>
        <w:tblW w:w="81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74"/>
        <w:gridCol w:w="1134"/>
        <w:gridCol w:w="991"/>
        <w:gridCol w:w="708"/>
        <w:gridCol w:w="1985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比赛样卷</w:t>
            </w:r>
          </w:p>
        </w:tc>
        <w:tc>
          <w:tcPr>
            <w:tcW w:w="1474" w:type="dxa"/>
            <w:vAlign w:val="center"/>
          </w:tcPr>
          <w:p>
            <w:pPr>
              <w:spacing w:line="360" w:lineRule="auto"/>
              <w:ind w:firstLine="240" w:firstLineChars="1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规格mm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钢号</w:t>
            </w:r>
          </w:p>
        </w:tc>
        <w:tc>
          <w:tcPr>
            <w:tcW w:w="99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焊接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位置</w:t>
            </w:r>
          </w:p>
        </w:tc>
        <w:tc>
          <w:tcPr>
            <w:tcW w:w="70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焊接方法</w:t>
            </w:r>
          </w:p>
        </w:tc>
        <w:tc>
          <w:tcPr>
            <w:tcW w:w="1985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焊材型号、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规格mm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ind w:firstLine="240" w:firstLineChars="1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板材对接</w:t>
            </w:r>
          </w:p>
        </w:tc>
        <w:tc>
          <w:tcPr>
            <w:tcW w:w="147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300×125×12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Q345B</w:t>
            </w:r>
          </w:p>
        </w:tc>
        <w:tc>
          <w:tcPr>
            <w:tcW w:w="99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4G（斜20°）</w:t>
            </w:r>
          </w:p>
        </w:tc>
        <w:tc>
          <w:tcPr>
            <w:tcW w:w="70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SMAW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E5015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Ф2.5，Ф3.2、Ф4.0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Ф2.5，Ф3.2,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Ф4.0任选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管材对接</w:t>
            </w:r>
          </w:p>
        </w:tc>
        <w:tc>
          <w:tcPr>
            <w:tcW w:w="147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Φ42×5，L 100×2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0Cr19Ni9</w:t>
            </w:r>
          </w:p>
        </w:tc>
        <w:tc>
          <w:tcPr>
            <w:tcW w:w="99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5G（设障碍）</w:t>
            </w:r>
          </w:p>
        </w:tc>
        <w:tc>
          <w:tcPr>
            <w:tcW w:w="70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GTAW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ER308，Ф2.0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管材对接</w:t>
            </w:r>
          </w:p>
        </w:tc>
        <w:tc>
          <w:tcPr>
            <w:tcW w:w="147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Ф133×10，L125×2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20#</w:t>
            </w:r>
          </w:p>
        </w:tc>
        <w:tc>
          <w:tcPr>
            <w:tcW w:w="99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2G</w:t>
            </w:r>
          </w:p>
        </w:tc>
        <w:tc>
          <w:tcPr>
            <w:tcW w:w="70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GMAW FCAW</w:t>
            </w:r>
          </w:p>
        </w:tc>
        <w:tc>
          <w:tcPr>
            <w:tcW w:w="1985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ER50-6，</w:t>
            </w:r>
            <w:r>
              <w:rPr>
                <w:rFonts w:hint="eastAsia" w:ascii="MS Gothic" w:hAnsi="MS Gothic" w:eastAsia="MS Gothic" w:cs="MS Gothic"/>
                <w:sz w:val="24"/>
                <w:szCs w:val="24"/>
              </w:rPr>
              <w:t>∅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1.2;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E501T-1，</w:t>
            </w:r>
            <w:r>
              <w:rPr>
                <w:rFonts w:hint="eastAsia" w:ascii="MS Gothic" w:hAnsi="MS Gothic" w:eastAsia="MS Gothic" w:cs="MS Gothic"/>
                <w:sz w:val="24"/>
                <w:szCs w:val="24"/>
              </w:rPr>
              <w:t>∅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1.2</w:t>
            </w:r>
          </w:p>
        </w:tc>
        <w:tc>
          <w:tcPr>
            <w:tcW w:w="1134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实芯打底    药芯填充盖面</w:t>
            </w:r>
          </w:p>
        </w:tc>
      </w:tr>
    </w:tbl>
    <w:p>
      <w:pPr>
        <w:spacing w:line="360" w:lineRule="auto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（二）竞赛时间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操作技能竞赛时间：160分钟。</w:t>
      </w:r>
    </w:p>
    <w:p>
      <w:pPr>
        <w:spacing w:line="360" w:lineRule="auto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（三）命题方式：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赛前专家封闭命题，从“附件1”所示的三套试卷中随机抽取一套作为竞赛的试卷。</w:t>
      </w:r>
    </w:p>
    <w:p>
      <w:pPr>
        <w:spacing w:line="360" w:lineRule="auto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（四）焊件材料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竞赛焊件所用钢材和焊材见表1、表2、表3。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竞赛焊件所用钢材和焊材（含保护气体）均应符合现行国家标准（GB 713、GB 3087、GB 5310、GB 13296、GB/T5117、GB/T983、GB/T8110和GB/T4241等）要求。</w:t>
      </w:r>
    </w:p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四、评分标准及流程</w:t>
      </w:r>
    </w:p>
    <w:p>
      <w:pPr>
        <w:spacing w:line="360" w:lineRule="auto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（一）技术要求和有关规定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1、参赛选手进入工位后，应首先在规定时间内检查焊件是否符合竞赛图样要求（包括确认编码），发现问题及时报告。若无明显直接影响竞赛成绩的缺陷，不得随意更换部件；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、焊件的打磨、组对和焊接全部在各自工位中进行。电动打磨工具只允许用于竞赛开始时焊件的除锈、坡口修磨和定位焊修磨，不允许用于焊接过程中的焊道（层间）清理和焊缝表面清理，否则，涉及的焊缝均判为0分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3、参赛选手应按竞赛图样的规定进行焊件组对，其对口间隙、钝边、反变形和组对顺序均由参赛选手自定；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4、焊件组对（包括正式施焊）过程中，如因选手自己操作不当而致焊件损伤，一律不得调换和补发焊件，但允许选手自行手工修复；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5、焊件组对时，定位焊采用的焊接方法和焊接材料必须与该道焊缝的正式施焊相同；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6、对定位焊的规定：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（1）板对接焊缝的定位焊应在两端的坡口内，每段定位焊缝的长度应≤20mm。两端不允许加引弧板和熄弧板；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（2）管子对接焊的定位焊应在坡口内，大管定位焊不得超过二处，小管定位焊不得超过一处，每段长度应≤10mm；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（3）规定在5G和6G位置施焊的管件，上架固定时，不得将定位焊缝置于仰焊位置（即5～7点钟位置）；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7、焊件最高点距地面的高度不得超过1.2m，且焊接过程中不得取下或改变焊接位置和高度。所有焊缝的焊接（包括焊缝的层间清理）必须全部在焊架上完成；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8、5G、6G位置的管对接焊，均应沿两半圆自下而上施焊；板立焊均应自下而上施焊;2G位置管对接、板对接均应沿一个方向施焊。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9、钨极氩弧焊盖面焊缝的表面严禁重熔；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10、凡违反上述1～9条施焊的焊缝均判为0分；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11、板对接的打底和盖面焊缝，均不得从中间向两端或从两端向中间施焊。否则，按故意做标记处理。板对接为仰面焊时，其盖面焊缝不得为多道焊，否则，该道焊缝判为0分；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12、本技术文件规定了竞赛焊件每道焊缝的焊接方法、焊接材料和焊接位置，参赛选手必须按此规定进行施焊。如其中有任一项与规定不相符，则该道焊缝判为0分；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13、选手试电流应在配发的试板上进行，不准在焊架上试电流；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14、参赛选手不得随意丢弃和浪费焊接材料；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15、竞赛完毕，选手应清理焊件表面的焊渣、飞溅物等（不得使用电动工具），但不得破坏焊缝表面的原始状态，且焊缝的正、反表面不准修复补焊。否则，所涉及的焊缝均判为0分；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16、参赛选手不得用任何方法在竞赛焊件上做任何标记，对故意做标记的焊件一律判废，该违规参赛选手的操作技能总分判为0分。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（二）评分细则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1、竞赛焊件均作焊缝外观和射线检测，其分数各占50%（详见评分标准）。</w:t>
      </w:r>
    </w:p>
    <w:p>
      <w:pPr>
        <w:spacing w:line="360" w:lineRule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总成绩=（∑焊件外观得分+∑射线检测得分）-违规扣分；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2、竞赛名次按以下规定排列：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（1）、总成绩较高者名次在前；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（2）、总成绩相同时，操作技能用时较短者名次在前。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注：评分标准等另发。</w:t>
      </w:r>
    </w:p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五、场地及设施设备</w:t>
      </w:r>
    </w:p>
    <w:p>
      <w:pPr>
        <w:spacing w:line="360" w:lineRule="auto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（一）场地及设施设备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1、 竞赛场地及设备设施的安全状况和防护，应符合国家相关安全法规和消防条例的规定，安全可靠。危险区域和设备等应设明显标志和提示，必要时要有专人看管，防止发生人身和设备事故；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2、赛场工位应有通风设施，保证良好的除烟除尘效果和采光条件；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3、赛场的供电系统及配备的所有设备设施均应满足竞赛需要，并符合表4的要求，保证竞赛顺利进行；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4、应有2个随时可以投入竞赛的备用工位及所需设备见表4；</w:t>
      </w:r>
    </w:p>
    <w:p>
      <w:pPr>
        <w:spacing w:line="360" w:lineRule="auto"/>
        <w:ind w:firstLine="1200" w:firstLineChars="5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表4  操作技能竞赛主要设备、设施</w:t>
      </w:r>
    </w:p>
    <w:tbl>
      <w:tblPr>
        <w:tblStyle w:val="5"/>
        <w:tblW w:w="84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2336"/>
        <w:gridCol w:w="1276"/>
        <w:gridCol w:w="1984"/>
        <w:gridCol w:w="2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序号</w:t>
            </w:r>
          </w:p>
        </w:tc>
        <w:tc>
          <w:tcPr>
            <w:tcW w:w="23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名称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型号规格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数量</w:t>
            </w:r>
          </w:p>
        </w:tc>
        <w:tc>
          <w:tcPr>
            <w:tcW w:w="216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2336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逆变式手弧/氩弧焊机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ZX7-400STGIV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1台套/每一工位</w:t>
            </w:r>
          </w:p>
        </w:tc>
        <w:tc>
          <w:tcPr>
            <w:tcW w:w="2164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厂家： 奥太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23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逆变式CO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气体保护焊机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</w:rPr>
            </w:pPr>
            <w:r>
              <w:rPr>
                <w:rFonts w:hint="eastAsia" w:ascii="仿宋_GB2312" w:hAnsi="宋体" w:eastAsia="仿宋_GB2312"/>
                <w:color w:val="auto"/>
                <w:szCs w:val="21"/>
              </w:rPr>
              <w:t>NB-350Ⅲ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1台套/每一工位</w:t>
            </w:r>
          </w:p>
        </w:tc>
        <w:tc>
          <w:tcPr>
            <w:tcW w:w="216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</w:rPr>
            </w:pPr>
            <w:r>
              <w:rPr>
                <w:rFonts w:hint="eastAsia" w:ascii="仿宋_GB2312" w:hAnsi="宋体" w:eastAsia="仿宋_GB2312"/>
                <w:color w:val="auto"/>
              </w:rPr>
              <w:t>厂家： 奥太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23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操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24"/>
                <w:szCs w:val="24"/>
              </w:rPr>
              <w:t>作架（台）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/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1套/每一工位</w:t>
            </w:r>
          </w:p>
        </w:tc>
        <w:tc>
          <w:tcPr>
            <w:tcW w:w="216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满足焊件施焊需要，且方便、安全、牢固。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23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供气系统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氩气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1套/每一工位</w:t>
            </w:r>
          </w:p>
        </w:tc>
        <w:tc>
          <w:tcPr>
            <w:tcW w:w="216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含流量计、供气胶管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23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供气系统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CO</w:t>
            </w:r>
            <w:r>
              <w:rPr>
                <w:rFonts w:hint="eastAsia" w:ascii="仿宋" w:hAnsi="仿宋" w:eastAsia="仿宋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1套/每一工位</w:t>
            </w:r>
          </w:p>
        </w:tc>
        <w:tc>
          <w:tcPr>
            <w:tcW w:w="216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含流量计、供气胶管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6</w:t>
            </w:r>
          </w:p>
        </w:tc>
        <w:tc>
          <w:tcPr>
            <w:tcW w:w="23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X射线检测设备、场地以及配套设施、器具和材料等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/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在规定时间内确保完成竞赛焊件的射线检测</w:t>
            </w:r>
          </w:p>
        </w:tc>
        <w:tc>
          <w:tcPr>
            <w:tcW w:w="216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透照(胶片)质量等应符合NB/T47013相关要求。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7</w:t>
            </w:r>
          </w:p>
        </w:tc>
        <w:tc>
          <w:tcPr>
            <w:tcW w:w="23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各种焊缝及装配检验检测量具、工具等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/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满足竞赛焊件评分检测需要</w:t>
            </w:r>
          </w:p>
        </w:tc>
        <w:tc>
          <w:tcPr>
            <w:tcW w:w="216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5、赛场配备发令装置、计时器（时钟）、监考用防紫外线护目眼镜、安全防护服、手套、面罩、封号用金属片、运送试件用平板小车、饮用水、备用钨极等；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6、赛场配备电子监控系统和场外屏幕，以监视考场；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7、应配备焊材贮存室、焊材烘干设备和试件存放区等；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8、所有焊接材料均采用金桥牌（其中E5015焊条为承压型）。</w:t>
      </w:r>
    </w:p>
    <w:p>
      <w:pPr>
        <w:spacing w:line="360" w:lineRule="auto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（二）参赛选手应自备物品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1、面罩（含护目镜片）、手套、无任何标识的白色帆布工作服、劳保鞋、帽以及防护眼镜等劳动防护用品；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2、锤子、凿子、锉刀、钢丝刷、砂纸、钢锯条、手电筒、活动扳手、电动磨光机等工具；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3、直尺、角度尺、样板、等量具；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4、石笔、夹紧器等手工定位工具；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5、充氩装置、铈钨棒（Ф2.5mm）；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注：不得自带氩弧焊枪和电焊钳。</w:t>
      </w:r>
    </w:p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六、赛事纪律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赛场操作行为作为考查项目，但不予配分。如有违规可以扣分（从操作技能得分中扣除）。参赛选手的操作行为成绩根据其赛场实际操作表现，由赛场裁判员和组长评判并做好赛场记录，经裁判长批准生效。有下列情形者将予以扣分：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（一）在竞赛操作过程中，因操作不当导致事故，扣操作技能得分（以下简称扣技能分）的10～15%，情况严重者取消竞赛资格；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（二）违规操作或因违规操作损坏赛场设备，污染赛场环境等严重不符合职业规范的行为，视情节扣技能分5～10%；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（三）扰乱赛场秩序，干扰裁判员工作，视情节扣总分5～10%，情况严重者取消竞赛资格。</w:t>
      </w:r>
    </w:p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七、赛事安全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本项目赛事安全参照《第五届江苏技能状元大赛竞赛技术规则》有关要求执行。</w:t>
      </w:r>
    </w:p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八、绿色环保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（一）大赛任何工作都不应该破坏赛场周边环境；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（二）提倡绿色环保的理念。所有可循环利用的材料都应分类处理和收集。</w:t>
      </w:r>
    </w:p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九、备注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（一）本技术文件适用于本次大赛焊工（学生组）竞赛项目；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（二）本技术文件的最终解释权归大赛组委会技术部；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（三）附件图1-1, 附件图1-2, 附件图1-3.</w:t>
      </w:r>
    </w:p>
    <w:p>
      <w:pPr>
        <w:rPr>
          <w:rFonts w:ascii="仿宋" w:hAnsi="仿宋" w:eastAsia="仿宋"/>
          <w:b/>
          <w:sz w:val="24"/>
          <w:szCs w:val="24"/>
        </w:rPr>
      </w:pPr>
    </w:p>
    <w:p>
      <w:pPr>
        <w:rPr>
          <w:b/>
        </w:rPr>
      </w:pPr>
      <w:r>
        <w:rPr>
          <w:rFonts w:hint="eastAsia" w:ascii="方正仿宋_GBK" w:eastAsia="方正仿宋_GBK"/>
          <w:sz w:val="32"/>
          <w:szCs w:val="32"/>
        </w:rPr>
        <w:drawing>
          <wp:inline distT="0" distB="0" distL="0" distR="0">
            <wp:extent cx="5254625" cy="3756025"/>
            <wp:effectExtent l="0" t="0" r="3175" b="0"/>
            <wp:docPr id="3" name="图片 3" descr="T@R7D}VAAX)98]K78HJKLL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T@R7D}VAAX)98]K78HJKLLX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55553" cy="3756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b/>
        </w:rPr>
      </w:pPr>
    </w:p>
    <w:p>
      <w:pPr>
        <w:rPr>
          <w:b/>
        </w:rPr>
      </w:pPr>
      <w:r>
        <w:rPr>
          <w:b/>
        </w:rPr>
        <w:drawing>
          <wp:inline distT="0" distB="0" distL="0" distR="0">
            <wp:extent cx="5285740" cy="3635375"/>
            <wp:effectExtent l="0" t="0" r="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8768" cy="36377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rPr>
          <w:b/>
        </w:rPr>
      </w:pPr>
    </w:p>
    <w:p>
      <w:pPr>
        <w:rPr>
          <w:b/>
        </w:rPr>
      </w:pPr>
      <w:r>
        <w:rPr>
          <w:b/>
        </w:rPr>
        <w:drawing>
          <wp:inline distT="0" distB="0" distL="0" distR="0">
            <wp:extent cx="5328285" cy="3672840"/>
            <wp:effectExtent l="0" t="0" r="5715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27557" cy="3672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127"/>
    <w:rsid w:val="000E4BE2"/>
    <w:rsid w:val="00101524"/>
    <w:rsid w:val="00136A92"/>
    <w:rsid w:val="001678E9"/>
    <w:rsid w:val="001D7330"/>
    <w:rsid w:val="001E0558"/>
    <w:rsid w:val="00231519"/>
    <w:rsid w:val="002B124B"/>
    <w:rsid w:val="002E0125"/>
    <w:rsid w:val="002E09DC"/>
    <w:rsid w:val="00340808"/>
    <w:rsid w:val="003B4400"/>
    <w:rsid w:val="003F7DC0"/>
    <w:rsid w:val="00410FA1"/>
    <w:rsid w:val="00415F5D"/>
    <w:rsid w:val="004F3EF2"/>
    <w:rsid w:val="005152BE"/>
    <w:rsid w:val="005748A5"/>
    <w:rsid w:val="005D1009"/>
    <w:rsid w:val="00606917"/>
    <w:rsid w:val="0066515C"/>
    <w:rsid w:val="007450FC"/>
    <w:rsid w:val="008A1127"/>
    <w:rsid w:val="008A1B8A"/>
    <w:rsid w:val="008A67DE"/>
    <w:rsid w:val="00937DB4"/>
    <w:rsid w:val="009637A4"/>
    <w:rsid w:val="00971388"/>
    <w:rsid w:val="00B42959"/>
    <w:rsid w:val="00C47646"/>
    <w:rsid w:val="00D04309"/>
    <w:rsid w:val="00D454E6"/>
    <w:rsid w:val="00DD5141"/>
    <w:rsid w:val="00F55C69"/>
    <w:rsid w:val="00F63E25"/>
    <w:rsid w:val="00F74BFB"/>
    <w:rsid w:val="198006CD"/>
    <w:rsid w:val="30A63D21"/>
    <w:rsid w:val="47661FCC"/>
    <w:rsid w:val="543904E8"/>
    <w:rsid w:val="73100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F7251F-8D78-4941-964F-3C4D57BF559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707</Words>
  <Characters>4032</Characters>
  <Lines>33</Lines>
  <Paragraphs>9</Paragraphs>
  <TotalTime>53</TotalTime>
  <ScaleCrop>false</ScaleCrop>
  <LinksUpToDate>false</LinksUpToDate>
  <CharactersWithSpaces>4730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2020-08-12T05:49:00Z</dcterms:created>
  <dc:creator>Houdun Zeng</dc:creator>
  <cp:lastModifiedBy>Dell</cp:lastModifiedBy>
  <cp:lastPrinted>2020-08-12T08:37:00Z</cp:lastPrinted>
  <dcterms:modified xsi:type="dcterms:W3CDTF">2020-09-08T02:11:37Z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