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宋体"/>
          <w:sz w:val="40"/>
          <w:szCs w:val="40"/>
        </w:rPr>
      </w:pPr>
      <w:r>
        <w:rPr>
          <w:rFonts w:hint="eastAsia" w:ascii="宋体" w:hAnsi="宋体"/>
          <w:sz w:val="40"/>
          <w:szCs w:val="40"/>
        </w:rPr>
        <w:t>江苏社会保障卡网上服务指南</w:t>
      </w:r>
    </w:p>
    <w:p>
      <w:pPr>
        <w:ind w:firstLine="640"/>
        <w:jc w:val="lef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一、社会保障卡服务网注册说明</w:t>
      </w:r>
    </w:p>
    <w:p>
      <w:pPr>
        <w:ind w:firstLine="480"/>
      </w:pPr>
      <w:r>
        <w:rPr>
          <w:rFonts w:hint="eastAsia"/>
        </w:rPr>
        <w:t>登录淮安人社局门户网站：</w:t>
      </w:r>
      <w:r>
        <w:t>http://rsj.huaian.gov.cn/</w:t>
      </w:r>
    </w:p>
    <w:p>
      <w:pPr>
        <w:ind w:firstLine="480"/>
        <w:jc w:val="left"/>
        <w:rPr>
          <w:rFonts w:ascii="宋体"/>
          <w:bCs/>
          <w:szCs w:val="28"/>
        </w:rPr>
      </w:pPr>
      <w:r>
        <w:rPr>
          <w:rFonts w:hint="eastAsia" w:ascii="宋体" w:hAnsi="宋体"/>
          <w:bCs/>
          <w:szCs w:val="28"/>
        </w:rPr>
        <w:t>在图</w:t>
      </w:r>
      <w:r>
        <w:rPr>
          <w:rFonts w:ascii="宋体" w:hAnsi="宋体"/>
          <w:bCs/>
          <w:szCs w:val="28"/>
        </w:rPr>
        <w:t>1</w:t>
      </w:r>
      <w:r>
        <w:rPr>
          <w:rFonts w:hint="eastAsia" w:ascii="宋体" w:hAnsi="宋体"/>
          <w:bCs/>
          <w:szCs w:val="28"/>
        </w:rPr>
        <w:t>里，选择【网上查询】</w:t>
      </w:r>
    </w:p>
    <w:p>
      <w:pPr>
        <w:ind w:firstLine="0" w:firstLineChars="0"/>
        <w:jc w:val="center"/>
      </w:pPr>
      <w:r>
        <w:pict>
          <v:shape id="_x0000_i1025" o:spt="75" type="#_x0000_t75" style="height:265.5pt;width:407.2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pPr>
        <w:ind w:firstLine="480"/>
        <w:jc w:val="center"/>
        <w:rPr>
          <w:szCs w:val="28"/>
        </w:rPr>
      </w:pPr>
      <w:r>
        <w:rPr>
          <w:rFonts w:hint="eastAsia"/>
          <w:szCs w:val="28"/>
        </w:rPr>
        <w:t>图</w:t>
      </w:r>
      <w:r>
        <w:rPr>
          <w:szCs w:val="28"/>
        </w:rPr>
        <w:t>1-1</w:t>
      </w:r>
    </w:p>
    <w:p>
      <w:pPr>
        <w:ind w:firstLine="0" w:firstLineChars="0"/>
        <w:jc w:val="center"/>
      </w:pPr>
      <w:r>
        <w:pict>
          <v:shape id="_x0000_i1026" o:spt="75" type="#_x0000_t75" style="height:211.5pt;width:217.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ind w:firstLine="480"/>
        <w:jc w:val="center"/>
        <w:rPr>
          <w:szCs w:val="28"/>
        </w:rPr>
      </w:pPr>
      <w:r>
        <w:rPr>
          <w:rFonts w:hint="eastAsia"/>
          <w:szCs w:val="28"/>
        </w:rPr>
        <w:t>图</w:t>
      </w:r>
      <w:r>
        <w:rPr>
          <w:szCs w:val="28"/>
        </w:rPr>
        <w:t>1-2</w:t>
      </w:r>
    </w:p>
    <w:p>
      <w:pPr>
        <w:numPr>
          <w:ilvl w:val="0"/>
          <w:numId w:val="1"/>
        </w:numPr>
        <w:ind w:firstLine="480"/>
        <w:jc w:val="left"/>
        <w:rPr>
          <w:szCs w:val="28"/>
        </w:rPr>
      </w:pPr>
      <w:r>
        <w:rPr>
          <w:rFonts w:hint="eastAsia"/>
          <w:szCs w:val="28"/>
        </w:rPr>
        <w:t>在图</w:t>
      </w:r>
      <w:r>
        <w:rPr>
          <w:szCs w:val="28"/>
        </w:rPr>
        <w:t>2</w:t>
      </w:r>
      <w:r>
        <w:rPr>
          <w:rFonts w:hint="eastAsia"/>
          <w:szCs w:val="28"/>
        </w:rPr>
        <w:t>里，点击【社保保障卡服务】</w:t>
      </w:r>
    </w:p>
    <w:p>
      <w:pPr>
        <w:ind w:firstLine="0" w:firstLineChars="0"/>
        <w:jc w:val="center"/>
      </w:pPr>
      <w:r>
        <w:pict>
          <v:shape id="_x0000_i1027" o:spt="75" type="#_x0000_t75" style="height:144.75pt;width:450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ind w:firstLine="0" w:firstLineChars="0"/>
        <w:jc w:val="center"/>
        <w:rPr>
          <w:szCs w:val="28"/>
        </w:rPr>
      </w:pPr>
      <w:r>
        <w:rPr>
          <w:rFonts w:hint="eastAsia"/>
          <w:szCs w:val="28"/>
        </w:rPr>
        <w:t>图</w:t>
      </w:r>
      <w:r>
        <w:rPr>
          <w:szCs w:val="28"/>
        </w:rPr>
        <w:t>1-3</w:t>
      </w:r>
    </w:p>
    <w:p>
      <w:pPr>
        <w:numPr>
          <w:ilvl w:val="0"/>
          <w:numId w:val="1"/>
        </w:numPr>
        <w:ind w:firstLine="480"/>
        <w:jc w:val="left"/>
        <w:rPr>
          <w:szCs w:val="28"/>
        </w:rPr>
      </w:pPr>
      <w:r>
        <w:rPr>
          <w:rFonts w:hint="eastAsia"/>
          <w:szCs w:val="28"/>
        </w:rPr>
        <w:t>在图</w:t>
      </w:r>
      <w:r>
        <w:rPr>
          <w:szCs w:val="28"/>
        </w:rPr>
        <w:t>3</w:t>
      </w:r>
      <w:r>
        <w:rPr>
          <w:rFonts w:hint="eastAsia"/>
          <w:szCs w:val="28"/>
        </w:rPr>
        <w:t>里，点击【社会保障卡状态查询】</w:t>
      </w:r>
    </w:p>
    <w:p>
      <w:pPr>
        <w:ind w:firstLine="0" w:firstLineChars="0"/>
        <w:jc w:val="center"/>
      </w:pPr>
      <w:r>
        <w:pict>
          <v:shape id="_x0000_i1028" o:spt="75" type="#_x0000_t75" style="height:162.75pt;width:462pt;" filled="f" o:preferrelative="t" stroked="f" coordsize="21600,21600">
            <v:path/>
            <v:fill on="f" focussize="0,0"/>
            <v:stroke on="f" joinstyle="miter"/>
            <v:imagedata r:id="rId7" gain="69719f" blacklevel="-1966f" o:title=""/>
            <o:lock v:ext="edit" aspectratio="t"/>
            <w10:wrap type="none"/>
            <w10:anchorlock/>
          </v:shape>
        </w:pict>
      </w:r>
    </w:p>
    <w:p>
      <w:pPr>
        <w:ind w:firstLine="480"/>
        <w:jc w:val="center"/>
        <w:rPr>
          <w:szCs w:val="28"/>
        </w:rPr>
      </w:pPr>
      <w:r>
        <w:rPr>
          <w:rFonts w:hint="eastAsia"/>
          <w:szCs w:val="28"/>
        </w:rPr>
        <w:t>图</w:t>
      </w:r>
      <w:r>
        <w:rPr>
          <w:szCs w:val="28"/>
        </w:rPr>
        <w:t>1-4</w:t>
      </w:r>
    </w:p>
    <w:p>
      <w:pPr>
        <w:numPr>
          <w:ilvl w:val="0"/>
          <w:numId w:val="1"/>
        </w:numPr>
        <w:ind w:firstLine="480"/>
        <w:rPr>
          <w:szCs w:val="28"/>
        </w:rPr>
      </w:pPr>
      <w:r>
        <w:rPr>
          <w:rFonts w:hint="eastAsia"/>
          <w:szCs w:val="28"/>
        </w:rPr>
        <w:t>在图</w:t>
      </w:r>
      <w:r>
        <w:rPr>
          <w:szCs w:val="28"/>
        </w:rPr>
        <w:t>4</w:t>
      </w:r>
      <w:r>
        <w:rPr>
          <w:rFonts w:hint="eastAsia"/>
          <w:szCs w:val="28"/>
        </w:rPr>
        <w:t>里，点击【我要查询】，进入登录注册页面</w:t>
      </w:r>
    </w:p>
    <w:p>
      <w:pPr>
        <w:ind w:firstLine="0" w:firstLineChars="0"/>
        <w:jc w:val="center"/>
      </w:pPr>
      <w:r>
        <w:pict>
          <v:shape id="_x0000_i1029" o:spt="75" type="#_x0000_t75" style="height:243.75pt;width:225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ind w:firstLine="480"/>
        <w:jc w:val="center"/>
        <w:rPr>
          <w:szCs w:val="28"/>
        </w:rPr>
      </w:pPr>
      <w:r>
        <w:rPr>
          <w:rFonts w:hint="eastAsia"/>
          <w:szCs w:val="28"/>
        </w:rPr>
        <w:t>图</w:t>
      </w:r>
      <w:r>
        <w:rPr>
          <w:szCs w:val="28"/>
        </w:rPr>
        <w:t>1-5</w:t>
      </w:r>
    </w:p>
    <w:p>
      <w:pPr>
        <w:numPr>
          <w:ilvl w:val="0"/>
          <w:numId w:val="1"/>
        </w:numPr>
        <w:ind w:firstLine="480"/>
        <w:jc w:val="left"/>
        <w:rPr>
          <w:szCs w:val="28"/>
        </w:rPr>
      </w:pPr>
      <w:r>
        <w:rPr>
          <w:rFonts w:hint="eastAsia"/>
          <w:szCs w:val="28"/>
        </w:rPr>
        <w:t>若新用户，请完成个人用户注册，已注册用户输入正确账号后点击【登录】。</w:t>
      </w:r>
    </w:p>
    <w:p>
      <w:pPr>
        <w:numPr>
          <w:ilvl w:val="0"/>
          <w:numId w:val="2"/>
        </w:numPr>
        <w:ind w:firstLine="640"/>
        <w:jc w:val="lef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社会保障卡制卡进度查询说明</w:t>
      </w:r>
    </w:p>
    <w:p>
      <w:pPr>
        <w:ind w:firstLine="480"/>
        <w:jc w:val="left"/>
        <w:rPr>
          <w:rFonts w:ascii="宋体"/>
          <w:bCs/>
          <w:szCs w:val="28"/>
        </w:rPr>
      </w:pPr>
      <w:r>
        <w:rPr>
          <w:rFonts w:hint="eastAsia" w:ascii="宋体" w:hAnsi="宋体"/>
          <w:bCs/>
          <w:szCs w:val="28"/>
        </w:rPr>
        <w:t>用户登录江苏社保卡服务网后，</w:t>
      </w:r>
      <w:r>
        <w:rPr>
          <w:rFonts w:hint="eastAsia"/>
          <w:szCs w:val="28"/>
        </w:rPr>
        <w:t>图</w:t>
      </w:r>
      <w:r>
        <w:rPr>
          <w:szCs w:val="28"/>
        </w:rPr>
        <w:t>2-1</w:t>
      </w:r>
      <w:r>
        <w:rPr>
          <w:rFonts w:hint="eastAsia"/>
          <w:szCs w:val="28"/>
        </w:rPr>
        <w:t>中，</w:t>
      </w:r>
      <w:r>
        <w:rPr>
          <w:rFonts w:hint="eastAsia" w:ascii="宋体" w:hAnsi="宋体"/>
          <w:bCs/>
          <w:szCs w:val="28"/>
        </w:rPr>
        <w:t>选择制卡进度查询，点击“进入办理”</w:t>
      </w:r>
    </w:p>
    <w:p>
      <w:pPr>
        <w:ind w:firstLine="0" w:firstLineChars="0"/>
        <w:jc w:val="center"/>
      </w:pPr>
      <w:r>
        <w:pict>
          <v:shape id="_x0000_i1030" o:spt="75" type="#_x0000_t75" style="height:96pt;width:445.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ind w:firstLine="480"/>
        <w:jc w:val="center"/>
        <w:rPr>
          <w:szCs w:val="28"/>
        </w:rPr>
      </w:pPr>
      <w:r>
        <w:rPr>
          <w:rFonts w:hint="eastAsia"/>
          <w:szCs w:val="28"/>
        </w:rPr>
        <w:t>图</w:t>
      </w:r>
      <w:r>
        <w:rPr>
          <w:szCs w:val="28"/>
        </w:rPr>
        <w:t>2-1</w:t>
      </w:r>
    </w:p>
    <w:p>
      <w:pPr>
        <w:ind w:firstLine="0" w:firstLineChars="0"/>
        <w:jc w:val="center"/>
      </w:pPr>
      <w:r>
        <w:pict>
          <v:shape id="_x0000_i1031" o:spt="75" type="#_x0000_t75" style="height:167.25pt;width:36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ind w:firstLine="480"/>
        <w:jc w:val="center"/>
        <w:rPr>
          <w:szCs w:val="28"/>
        </w:rPr>
      </w:pPr>
      <w:r>
        <w:rPr>
          <w:rFonts w:hint="eastAsia"/>
          <w:szCs w:val="28"/>
        </w:rPr>
        <w:t>图</w:t>
      </w:r>
      <w:r>
        <w:rPr>
          <w:szCs w:val="28"/>
        </w:rPr>
        <w:t>2-2</w:t>
      </w:r>
    </w:p>
    <w:p>
      <w:pPr>
        <w:numPr>
          <w:ilvl w:val="0"/>
          <w:numId w:val="1"/>
        </w:numPr>
        <w:ind w:firstLine="480"/>
        <w:jc w:val="left"/>
        <w:rPr>
          <w:szCs w:val="28"/>
        </w:rPr>
      </w:pPr>
      <w:r>
        <w:rPr>
          <w:rFonts w:hint="eastAsia"/>
          <w:szCs w:val="28"/>
        </w:rPr>
        <w:t>图</w:t>
      </w:r>
      <w:r>
        <w:rPr>
          <w:szCs w:val="28"/>
        </w:rPr>
        <w:t>2-2</w:t>
      </w:r>
      <w:r>
        <w:rPr>
          <w:rFonts w:hint="eastAsia"/>
          <w:szCs w:val="28"/>
        </w:rPr>
        <w:t>中，证件号码和姓名输入框中输入</w:t>
      </w:r>
      <w:r>
        <w:rPr>
          <w:szCs w:val="28"/>
        </w:rPr>
        <w:t>18</w:t>
      </w:r>
      <w:r>
        <w:rPr>
          <w:rFonts w:hint="eastAsia"/>
          <w:szCs w:val="28"/>
        </w:rPr>
        <w:t>位身份证号及姓名，点击【提交】按钮。</w:t>
      </w:r>
    </w:p>
    <w:p>
      <w:pPr>
        <w:ind w:firstLine="0" w:firstLineChars="0"/>
        <w:jc w:val="center"/>
      </w:pPr>
      <w:r>
        <w:pict>
          <v:shape id="_x0000_i1032" o:spt="75" type="#_x0000_t75" style="height:233.25pt;width:436.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ind w:firstLine="480"/>
        <w:jc w:val="center"/>
        <w:rPr>
          <w:szCs w:val="28"/>
        </w:rPr>
      </w:pPr>
      <w:r>
        <w:rPr>
          <w:rFonts w:hint="eastAsia"/>
          <w:szCs w:val="28"/>
        </w:rPr>
        <w:t>图</w:t>
      </w:r>
      <w:r>
        <w:rPr>
          <w:szCs w:val="28"/>
        </w:rPr>
        <w:t>2-3</w:t>
      </w:r>
    </w:p>
    <w:p>
      <w:pPr>
        <w:numPr>
          <w:ilvl w:val="0"/>
          <w:numId w:val="2"/>
        </w:numPr>
        <w:ind w:firstLine="640"/>
        <w:jc w:val="lef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社保保障卡临时挂失操作说明</w:t>
      </w:r>
    </w:p>
    <w:p>
      <w:pPr>
        <w:ind w:firstLine="480"/>
        <w:jc w:val="left"/>
        <w:rPr>
          <w:rFonts w:ascii="宋体"/>
          <w:b/>
          <w:sz w:val="36"/>
          <w:szCs w:val="36"/>
        </w:rPr>
      </w:pPr>
      <w:r>
        <w:rPr>
          <w:rFonts w:ascii="宋体" w:hAnsi="宋体"/>
          <w:bCs/>
          <w:szCs w:val="28"/>
        </w:rPr>
        <w:t>1</w:t>
      </w:r>
      <w:r>
        <w:rPr>
          <w:rFonts w:hint="eastAsia" w:ascii="宋体" w:hAnsi="宋体"/>
          <w:bCs/>
          <w:szCs w:val="28"/>
        </w:rPr>
        <w:t>、用户登录江苏社保卡服务网后，</w:t>
      </w:r>
      <w:r>
        <w:rPr>
          <w:rFonts w:hint="eastAsia"/>
          <w:szCs w:val="28"/>
        </w:rPr>
        <w:t>图</w:t>
      </w:r>
      <w:r>
        <w:rPr>
          <w:szCs w:val="28"/>
        </w:rPr>
        <w:t>3-1</w:t>
      </w:r>
      <w:r>
        <w:rPr>
          <w:rFonts w:hint="eastAsia"/>
          <w:szCs w:val="28"/>
        </w:rPr>
        <w:t>中，</w:t>
      </w:r>
      <w:r>
        <w:rPr>
          <w:rFonts w:hint="eastAsia" w:ascii="宋体" w:hAnsi="宋体"/>
          <w:bCs/>
          <w:szCs w:val="28"/>
        </w:rPr>
        <w:t>选择卡临时挂失，点击“进入办理”</w:t>
      </w:r>
    </w:p>
    <w:p>
      <w:pPr>
        <w:ind w:firstLine="0" w:firstLineChars="0"/>
        <w:jc w:val="center"/>
      </w:pPr>
      <w:r>
        <w:pict>
          <v:shape id="_x0000_i1033" o:spt="75" type="#_x0000_t75" style="height:130.5pt;width:477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ind w:firstLine="480"/>
        <w:jc w:val="center"/>
        <w:rPr>
          <w:rFonts w:ascii="宋体"/>
          <w:bCs/>
          <w:szCs w:val="28"/>
        </w:rPr>
      </w:pPr>
      <w:r>
        <w:rPr>
          <w:rFonts w:hint="eastAsia" w:ascii="宋体" w:hAnsi="宋体"/>
          <w:bCs/>
          <w:szCs w:val="28"/>
        </w:rPr>
        <w:t>图</w:t>
      </w:r>
      <w:r>
        <w:rPr>
          <w:rFonts w:ascii="宋体" w:hAnsi="宋体"/>
          <w:bCs/>
          <w:szCs w:val="28"/>
        </w:rPr>
        <w:t>3-1</w:t>
      </w:r>
    </w:p>
    <w:p>
      <w:pPr>
        <w:ind w:firstLine="0" w:firstLineChars="0"/>
        <w:jc w:val="center"/>
      </w:pPr>
      <w:r>
        <w:pict>
          <v:shape id="_x0000_i1034" o:spt="75" type="#_x0000_t75" style="height:192.75pt;width:283.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ind w:firstLine="480"/>
        <w:jc w:val="center"/>
        <w:rPr>
          <w:rFonts w:ascii="宋体"/>
          <w:bCs/>
          <w:szCs w:val="28"/>
        </w:rPr>
      </w:pPr>
      <w:r>
        <w:rPr>
          <w:rFonts w:hint="eastAsia" w:ascii="宋体" w:hAnsi="宋体"/>
          <w:bCs/>
          <w:szCs w:val="28"/>
        </w:rPr>
        <w:t>图</w:t>
      </w:r>
      <w:r>
        <w:rPr>
          <w:rFonts w:ascii="宋体" w:hAnsi="宋体"/>
          <w:bCs/>
          <w:szCs w:val="28"/>
        </w:rPr>
        <w:t>3-2</w:t>
      </w:r>
    </w:p>
    <w:p>
      <w:pPr>
        <w:ind w:firstLine="0" w:firstLineChars="0"/>
        <w:jc w:val="center"/>
      </w:pPr>
      <w:r>
        <w:pict>
          <v:shape id="_x0000_i1035" o:spt="75" type="#_x0000_t75" style="height:135pt;width:312.7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</w:p>
    <w:p>
      <w:pPr>
        <w:ind w:firstLine="480"/>
        <w:jc w:val="center"/>
      </w:pPr>
      <w:r>
        <w:rPr>
          <w:rFonts w:hint="eastAsia" w:ascii="宋体" w:hAnsi="宋体"/>
          <w:bCs/>
          <w:szCs w:val="28"/>
        </w:rPr>
        <w:t>图</w:t>
      </w:r>
      <w:r>
        <w:rPr>
          <w:rFonts w:ascii="宋体" w:hAnsi="宋体"/>
          <w:bCs/>
          <w:szCs w:val="28"/>
        </w:rPr>
        <w:t>3-3</w:t>
      </w:r>
    </w:p>
    <w:p>
      <w:pPr>
        <w:numPr>
          <w:ilvl w:val="0"/>
          <w:numId w:val="3"/>
        </w:numPr>
        <w:ind w:firstLine="480"/>
        <w:rPr>
          <w:rFonts w:ascii="宋体"/>
          <w:bCs/>
          <w:szCs w:val="28"/>
        </w:rPr>
      </w:pPr>
      <w:r>
        <w:rPr>
          <w:rFonts w:hint="eastAsia" w:ascii="宋体" w:hAnsi="宋体"/>
          <w:bCs/>
          <w:szCs w:val="28"/>
        </w:rPr>
        <w:t>图</w:t>
      </w:r>
      <w:r>
        <w:rPr>
          <w:rFonts w:ascii="宋体" w:hAnsi="宋体"/>
          <w:bCs/>
          <w:szCs w:val="28"/>
        </w:rPr>
        <w:t>3-2</w:t>
      </w:r>
      <w:r>
        <w:rPr>
          <w:rFonts w:hint="eastAsia" w:ascii="宋体" w:hAnsi="宋体"/>
          <w:bCs/>
          <w:szCs w:val="28"/>
        </w:rPr>
        <w:t>中，点击“获取验证码”。图</w:t>
      </w:r>
      <w:r>
        <w:rPr>
          <w:rFonts w:ascii="宋体" w:hAnsi="宋体"/>
          <w:bCs/>
          <w:szCs w:val="28"/>
        </w:rPr>
        <w:t>3-3</w:t>
      </w:r>
      <w:r>
        <w:rPr>
          <w:rFonts w:hint="eastAsia" w:ascii="宋体" w:hAnsi="宋体"/>
          <w:bCs/>
          <w:szCs w:val="28"/>
        </w:rPr>
        <w:t>中，输入正确的验证码并点击“确定”按钮</w:t>
      </w:r>
      <w:r>
        <w:rPr>
          <w:rFonts w:ascii="宋体"/>
          <w:bCs/>
          <w:szCs w:val="28"/>
        </w:rPr>
        <w:t>,</w:t>
      </w:r>
      <w:r>
        <w:rPr>
          <w:rFonts w:hint="eastAsia" w:ascii="宋体" w:hAnsi="宋体"/>
          <w:bCs/>
          <w:szCs w:val="28"/>
        </w:rPr>
        <w:t>查看预留号码的手机，输入验证码，点击“提交”。</w:t>
      </w:r>
    </w:p>
    <w:p>
      <w:pPr>
        <w:ind w:firstLine="480"/>
        <w:rPr>
          <w:rFonts w:ascii="宋体"/>
          <w:bCs/>
          <w:szCs w:val="28"/>
        </w:rPr>
      </w:pPr>
      <w:r>
        <w:rPr>
          <w:rFonts w:hint="eastAsia" w:ascii="宋体" w:hAnsi="宋体"/>
          <w:b/>
          <w:szCs w:val="28"/>
        </w:rPr>
        <w:t>提示</w:t>
      </w:r>
      <w:r>
        <w:rPr>
          <w:rFonts w:hint="eastAsia" w:ascii="宋体" w:hAnsi="宋体"/>
          <w:bCs/>
          <w:szCs w:val="28"/>
        </w:rPr>
        <w:t>：卡临时挂失短信</w:t>
      </w:r>
      <w:r>
        <w:rPr>
          <w:rFonts w:hint="eastAsia" w:ascii="宋体" w:hAnsi="宋体"/>
          <w:bCs/>
          <w:szCs w:val="28"/>
          <w:lang w:eastAsia="zh-CN"/>
        </w:rPr>
        <w:t>发送</w:t>
      </w:r>
      <w:r>
        <w:rPr>
          <w:rFonts w:hint="eastAsia" w:ascii="宋体" w:hAnsi="宋体"/>
          <w:bCs/>
          <w:szCs w:val="28"/>
        </w:rPr>
        <w:t>号码为</w:t>
      </w:r>
      <w:r>
        <w:rPr>
          <w:rFonts w:ascii="宋体" w:hAnsi="宋体"/>
          <w:bCs/>
          <w:szCs w:val="28"/>
        </w:rPr>
        <w:t>12333</w:t>
      </w:r>
      <w:r>
        <w:rPr>
          <w:rFonts w:hint="eastAsia" w:ascii="宋体" w:hAnsi="宋体"/>
          <w:bCs/>
          <w:szCs w:val="28"/>
        </w:rPr>
        <w:t>，内容</w:t>
      </w:r>
      <w:r>
        <w:rPr>
          <w:rFonts w:hint="eastAsia" w:ascii="宋体" w:hAnsi="宋体"/>
          <w:bCs/>
          <w:szCs w:val="28"/>
          <w:lang w:eastAsia="zh-CN"/>
        </w:rPr>
        <w:t>形式</w:t>
      </w:r>
      <w:bookmarkStart w:id="0" w:name="_GoBack"/>
      <w:bookmarkEnd w:id="0"/>
      <w:r>
        <w:rPr>
          <w:rFonts w:hint="eastAsia" w:ascii="宋体" w:hAnsi="宋体"/>
          <w:bCs/>
          <w:szCs w:val="28"/>
        </w:rPr>
        <w:t>为“【江苏省人社厅】您正在进行社会保障卡临时挂失的操作，验证码为</w:t>
      </w:r>
      <w:r>
        <w:rPr>
          <w:rFonts w:ascii="宋体" w:hAnsi="宋体"/>
          <w:bCs/>
          <w:szCs w:val="28"/>
        </w:rPr>
        <w:t>123456</w:t>
      </w:r>
      <w:r>
        <w:rPr>
          <w:rFonts w:hint="eastAsia" w:ascii="宋体" w:hAnsi="宋体"/>
          <w:bCs/>
          <w:szCs w:val="28"/>
        </w:rPr>
        <w:t>。”</w:t>
      </w:r>
    </w:p>
    <w:p>
      <w:pPr>
        <w:ind w:firstLine="640"/>
        <w:jc w:val="lef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四、社会保障卡信息查询操作说明</w:t>
      </w:r>
    </w:p>
    <w:p>
      <w:pPr>
        <w:ind w:firstLine="480"/>
        <w:jc w:val="left"/>
        <w:rPr>
          <w:rFonts w:ascii="宋体"/>
          <w:b/>
          <w:sz w:val="36"/>
          <w:szCs w:val="36"/>
        </w:rPr>
      </w:pPr>
      <w:r>
        <w:rPr>
          <w:rFonts w:ascii="宋体" w:hAnsi="宋体"/>
          <w:bCs/>
          <w:szCs w:val="28"/>
        </w:rPr>
        <w:t>1</w:t>
      </w:r>
      <w:r>
        <w:rPr>
          <w:rFonts w:hint="eastAsia" w:ascii="宋体" w:hAnsi="宋体"/>
          <w:bCs/>
          <w:szCs w:val="28"/>
        </w:rPr>
        <w:t>、用户登录江苏社保卡服务网后，</w:t>
      </w:r>
      <w:r>
        <w:rPr>
          <w:rFonts w:hint="eastAsia"/>
          <w:szCs w:val="28"/>
        </w:rPr>
        <w:t>图</w:t>
      </w:r>
      <w:r>
        <w:rPr>
          <w:szCs w:val="28"/>
        </w:rPr>
        <w:t>4-1</w:t>
      </w:r>
      <w:r>
        <w:rPr>
          <w:rFonts w:hint="eastAsia"/>
          <w:szCs w:val="28"/>
        </w:rPr>
        <w:t>中，</w:t>
      </w:r>
      <w:r>
        <w:rPr>
          <w:rFonts w:hint="eastAsia" w:ascii="宋体" w:hAnsi="宋体"/>
          <w:bCs/>
          <w:szCs w:val="28"/>
        </w:rPr>
        <w:t>选择信息查询，点击“进入办理”</w:t>
      </w:r>
    </w:p>
    <w:p>
      <w:pPr>
        <w:ind w:firstLine="0" w:firstLineChars="0"/>
        <w:jc w:val="center"/>
      </w:pPr>
      <w:r>
        <w:pict>
          <v:shape id="_x0000_i1036" o:spt="75" type="#_x0000_t75" style="height:163.5pt;width:280.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>
      <w:pPr>
        <w:ind w:firstLine="480"/>
        <w:jc w:val="center"/>
        <w:rPr>
          <w:szCs w:val="28"/>
        </w:rPr>
      </w:pPr>
      <w:r>
        <w:rPr>
          <w:rFonts w:hint="eastAsia"/>
          <w:szCs w:val="28"/>
        </w:rPr>
        <w:t>图</w:t>
      </w:r>
      <w:r>
        <w:rPr>
          <w:szCs w:val="28"/>
        </w:rPr>
        <w:t>4-1</w:t>
      </w:r>
    </w:p>
    <w:p>
      <w:pPr>
        <w:ind w:firstLine="0" w:firstLineChars="0"/>
        <w:jc w:val="center"/>
      </w:pPr>
      <w:r>
        <w:pict>
          <v:shape id="_x0000_i1037" o:spt="75" type="#_x0000_t75" style="height:210.75pt;width:344.2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>
      <w:pPr>
        <w:ind w:firstLine="480"/>
        <w:jc w:val="center"/>
        <w:rPr>
          <w:szCs w:val="28"/>
        </w:rPr>
      </w:pPr>
      <w:r>
        <w:rPr>
          <w:rFonts w:hint="eastAsia"/>
          <w:szCs w:val="28"/>
        </w:rPr>
        <w:t>图</w:t>
      </w:r>
      <w:r>
        <w:rPr>
          <w:szCs w:val="28"/>
        </w:rPr>
        <w:t>4-2</w:t>
      </w:r>
    </w:p>
    <w:p>
      <w:pPr>
        <w:numPr>
          <w:ilvl w:val="0"/>
          <w:numId w:val="3"/>
        </w:numPr>
        <w:ind w:firstLine="480"/>
        <w:rPr>
          <w:szCs w:val="28"/>
        </w:rPr>
      </w:pPr>
      <w:r>
        <w:rPr>
          <w:rFonts w:hint="eastAsia"/>
          <w:szCs w:val="28"/>
        </w:rPr>
        <w:t>图</w:t>
      </w:r>
      <w:r>
        <w:rPr>
          <w:szCs w:val="28"/>
        </w:rPr>
        <w:t>4-2</w:t>
      </w:r>
      <w:r>
        <w:rPr>
          <w:rFonts w:hint="eastAsia"/>
          <w:szCs w:val="28"/>
        </w:rPr>
        <w:t>中，点击“提交”按钮。</w:t>
      </w:r>
    </w:p>
    <w:p>
      <w:pPr>
        <w:ind w:firstLine="0" w:firstLineChars="0"/>
        <w:jc w:val="center"/>
      </w:pPr>
      <w:r>
        <w:pict>
          <v:shape id="_x0000_i1038" o:spt="75" type="#_x0000_t75" style="height:204.75pt;width:436.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>
      <w:pPr>
        <w:ind w:firstLine="480"/>
        <w:jc w:val="center"/>
        <w:rPr>
          <w:szCs w:val="28"/>
        </w:rPr>
      </w:pPr>
      <w:r>
        <w:rPr>
          <w:rFonts w:hint="eastAsia"/>
          <w:szCs w:val="28"/>
        </w:rPr>
        <w:t>图</w:t>
      </w:r>
      <w:r>
        <w:rPr>
          <w:szCs w:val="28"/>
        </w:rPr>
        <w:t>4-3</w:t>
      </w:r>
    </w:p>
    <w:sectPr>
      <w:pgSz w:w="11906" w:h="16838"/>
      <w:pgMar w:top="1418" w:right="1418" w:bottom="1418" w:left="1418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B00F1"/>
    <w:multiLevelType w:val="singleLevel"/>
    <w:tmpl w:val="5A4B00F1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A4B1AD8"/>
    <w:multiLevelType w:val="singleLevel"/>
    <w:tmpl w:val="5A4B1AD8"/>
    <w:lvl w:ilvl="0" w:tentative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A4B1E2B"/>
    <w:multiLevelType w:val="singleLevel"/>
    <w:tmpl w:val="5A4B1E2B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F43535E"/>
    <w:rsid w:val="000B0BF6"/>
    <w:rsid w:val="001A0538"/>
    <w:rsid w:val="0058055D"/>
    <w:rsid w:val="00861B7A"/>
    <w:rsid w:val="009109E0"/>
    <w:rsid w:val="00A01932"/>
    <w:rsid w:val="00B62574"/>
    <w:rsid w:val="00C70F10"/>
    <w:rsid w:val="00F43F07"/>
    <w:rsid w:val="00F75E82"/>
    <w:rsid w:val="00FC15F4"/>
    <w:rsid w:val="07FB4A08"/>
    <w:rsid w:val="0F43535E"/>
    <w:rsid w:val="5877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64" w:lineRule="auto"/>
      <w:ind w:firstLine="200" w:firstLineChars="200"/>
      <w:jc w:val="both"/>
    </w:pPr>
    <w:rPr>
      <w:rFonts w:ascii="微软雅黑" w:hAnsi="Calibri" w:eastAsia="微软雅黑" w:cs="Times New Roman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91</Words>
  <Characters>523</Characters>
  <Lines>0</Lines>
  <Paragraphs>0</Paragraphs>
  <TotalTime>0</TotalTime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2018-01-02T03:01:00Z</dcterms:created>
  <dc:creator>林小伙</dc:creator>
  <cp:lastModifiedBy>林小伙</cp:lastModifiedBy>
  <dcterms:modified xsi:type="dcterms:W3CDTF">2018-01-03T01:34:29Z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